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4D8F4" w14:textId="77777777" w:rsidR="00B51263" w:rsidRPr="00430966" w:rsidRDefault="00B51263" w:rsidP="00B51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40051457"/>
      <w:r w:rsidRPr="00430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 </w:t>
      </w:r>
    </w:p>
    <w:p w14:paraId="0C73EB79" w14:textId="77777777" w:rsidR="00B51263" w:rsidRPr="00430966" w:rsidRDefault="00B51263" w:rsidP="00B51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0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проверке знаний учащихся по программе «Безопасность дорожного движения» </w:t>
      </w:r>
    </w:p>
    <w:p w14:paraId="561D4AD6" w14:textId="132AED7C" w:rsidR="00B51263" w:rsidRPr="00430966" w:rsidRDefault="005F39EB" w:rsidP="00B51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B51263" w:rsidRPr="00430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 (</w:t>
      </w:r>
      <w:r w:rsidR="00424D51" w:rsidRPr="00430966">
        <w:rPr>
          <w:rFonts w:ascii="Times New Roman" w:eastAsia="Times New Roman" w:hAnsi="Times New Roman" w:cs="Times New Roman"/>
          <w:b/>
          <w:bCs/>
          <w:sz w:val="24"/>
          <w:szCs w:val="24"/>
        </w:rPr>
        <w:t>май</w:t>
      </w:r>
      <w:r w:rsidR="00B51263" w:rsidRPr="00430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bookmarkEnd w:id="0"/>
    <w:p w14:paraId="48ECEA59" w14:textId="76179AC2" w:rsidR="005F39EB" w:rsidRDefault="005F39EB" w:rsidP="005F39E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светофоров: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ошибку.</w:t>
      </w:r>
    </w:p>
    <w:tbl>
      <w:tblPr>
        <w:tblStyle w:val="a6"/>
        <w:tblpPr w:leftFromText="180" w:rightFromText="180" w:vertAnchor="text" w:horzAnchor="margin" w:tblpY="224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1926"/>
        <w:gridCol w:w="396"/>
        <w:gridCol w:w="1434"/>
        <w:gridCol w:w="450"/>
        <w:gridCol w:w="1807"/>
        <w:gridCol w:w="396"/>
        <w:gridCol w:w="1963"/>
        <w:gridCol w:w="1291"/>
      </w:tblGrid>
      <w:tr w:rsidR="008F1E1B" w14:paraId="4F707B49" w14:textId="77777777" w:rsidTr="008F1E1B">
        <w:tc>
          <w:tcPr>
            <w:tcW w:w="396" w:type="dxa"/>
          </w:tcPr>
          <w:p w14:paraId="2A327A3F" w14:textId="77777777" w:rsidR="008F1E1B" w:rsidRDefault="008F1E1B" w:rsidP="008F1E1B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26" w:type="dxa"/>
          </w:tcPr>
          <w:p w14:paraId="6D887BD4" w14:textId="77777777" w:rsidR="008F1E1B" w:rsidRDefault="008F1E1B" w:rsidP="008F1E1B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F00476D" wp14:editId="58C0F1BE">
                  <wp:extent cx="1085850" cy="10858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</w:tcPr>
          <w:p w14:paraId="28037605" w14:textId="77777777" w:rsidR="008F1E1B" w:rsidRDefault="008F1E1B" w:rsidP="008F1E1B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69" w:type="dxa"/>
          </w:tcPr>
          <w:p w14:paraId="27D356FD" w14:textId="77777777" w:rsidR="008F1E1B" w:rsidRDefault="008F1E1B" w:rsidP="008F1E1B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7D06FB5C" wp14:editId="0FE5E37F">
                  <wp:extent cx="723900" cy="10858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07" cy="109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dxa"/>
          </w:tcPr>
          <w:p w14:paraId="71BCF216" w14:textId="77777777" w:rsidR="008F1E1B" w:rsidRDefault="008F1E1B" w:rsidP="008F1E1B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07" w:type="dxa"/>
          </w:tcPr>
          <w:p w14:paraId="78A02F73" w14:textId="77777777" w:rsidR="008F1E1B" w:rsidRDefault="008F1E1B" w:rsidP="008F1E1B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01554859" wp14:editId="3FC51D34">
                  <wp:extent cx="1010285" cy="1157498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39" cy="1166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</w:tcPr>
          <w:p w14:paraId="3449398D" w14:textId="77777777" w:rsidR="008F1E1B" w:rsidRDefault="008F1E1B" w:rsidP="008F1E1B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63" w:type="dxa"/>
          </w:tcPr>
          <w:p w14:paraId="7831A9EA" w14:textId="77777777" w:rsidR="008F1E1B" w:rsidRDefault="008F1E1B" w:rsidP="008F1E1B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07FE2771" wp14:editId="3C3BC6EF">
                  <wp:extent cx="1095375" cy="10953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14:paraId="24507217" w14:textId="77777777" w:rsidR="008F1E1B" w:rsidRDefault="008F1E1B" w:rsidP="008F1E1B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14:paraId="2CEAD78E" w14:textId="77777777" w:rsidR="008F1E1B" w:rsidRDefault="008F1E1B" w:rsidP="008F1E1B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7EAAAE" w14:textId="77777777" w:rsidR="008F1E1B" w:rsidRDefault="008F1E1B" w:rsidP="008F1E1B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11DD07" w14:textId="77777777" w:rsidR="008F1E1B" w:rsidRDefault="008F1E1B" w:rsidP="008F1E1B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EB83B9" w14:textId="77777777" w:rsidR="008F1E1B" w:rsidRDefault="008F1E1B" w:rsidP="008F1E1B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763EC1" w14:textId="77777777" w:rsidR="008F1E1B" w:rsidRDefault="008F1E1B" w:rsidP="008F1E1B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35AE67" w14:textId="44E01AF0" w:rsidR="008F1E1B" w:rsidRDefault="008F1E1B" w:rsidP="008F1E1B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правильно</w:t>
            </w:r>
          </w:p>
        </w:tc>
      </w:tr>
      <w:tr w:rsidR="008F1E1B" w14:paraId="5A42C805" w14:textId="77777777" w:rsidTr="008F1E1B">
        <w:tc>
          <w:tcPr>
            <w:tcW w:w="396" w:type="dxa"/>
          </w:tcPr>
          <w:p w14:paraId="29367F81" w14:textId="77777777" w:rsidR="008F1E1B" w:rsidRDefault="008F1E1B" w:rsidP="008F1E1B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14:paraId="2AC6457E" w14:textId="77777777" w:rsidR="008F1E1B" w:rsidRDefault="008F1E1B" w:rsidP="008F1E1B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F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рамвайный</w:t>
            </w:r>
          </w:p>
        </w:tc>
        <w:tc>
          <w:tcPr>
            <w:tcW w:w="396" w:type="dxa"/>
          </w:tcPr>
          <w:p w14:paraId="1364AD25" w14:textId="77777777" w:rsidR="008F1E1B" w:rsidRDefault="008F1E1B" w:rsidP="008F1E1B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</w:tcPr>
          <w:p w14:paraId="18532B07" w14:textId="77777777" w:rsidR="008F1E1B" w:rsidRDefault="008F1E1B" w:rsidP="008F1E1B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5F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елезно</w:t>
            </w:r>
          </w:p>
          <w:p w14:paraId="49A66311" w14:textId="77777777" w:rsidR="008F1E1B" w:rsidRDefault="008F1E1B" w:rsidP="008F1E1B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</w:t>
            </w:r>
          </w:p>
        </w:tc>
        <w:tc>
          <w:tcPr>
            <w:tcW w:w="544" w:type="dxa"/>
          </w:tcPr>
          <w:p w14:paraId="0F334D82" w14:textId="77777777" w:rsidR="008F1E1B" w:rsidRDefault="008F1E1B" w:rsidP="008F1E1B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14:paraId="3E312EE5" w14:textId="77777777" w:rsidR="008F1E1B" w:rsidRDefault="008F1E1B" w:rsidP="008F1E1B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Светофор-мигалка</w:t>
            </w:r>
          </w:p>
        </w:tc>
        <w:tc>
          <w:tcPr>
            <w:tcW w:w="396" w:type="dxa"/>
          </w:tcPr>
          <w:p w14:paraId="7FE0E9A5" w14:textId="77777777" w:rsidR="008F1E1B" w:rsidRDefault="008F1E1B" w:rsidP="008F1E1B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</w:tcPr>
          <w:p w14:paraId="727052B4" w14:textId="77777777" w:rsidR="008F1E1B" w:rsidRDefault="008F1E1B" w:rsidP="008F1E1B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F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рехсекционный</w:t>
            </w:r>
          </w:p>
        </w:tc>
        <w:tc>
          <w:tcPr>
            <w:tcW w:w="1062" w:type="dxa"/>
            <w:vMerge/>
          </w:tcPr>
          <w:p w14:paraId="5A21B5A8" w14:textId="77777777" w:rsidR="008F1E1B" w:rsidRPr="005F39EB" w:rsidRDefault="008F1E1B" w:rsidP="008F1E1B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4925172" w14:textId="57C1CD67" w:rsidR="0056603E" w:rsidRDefault="008F1E1B" w:rsidP="008F1E1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1E1B">
        <w:rPr>
          <w:rFonts w:ascii="Times New Roman" w:hAnsi="Times New Roman" w:cs="Times New Roman"/>
          <w:b/>
          <w:bCs/>
          <w:sz w:val="24"/>
          <w:szCs w:val="24"/>
        </w:rPr>
        <w:t>Кто может переходить дорогу?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6909"/>
        <w:gridCol w:w="3014"/>
      </w:tblGrid>
      <w:tr w:rsidR="008F1E1B" w14:paraId="4D735ECF" w14:textId="77777777" w:rsidTr="008F1E1B">
        <w:tc>
          <w:tcPr>
            <w:tcW w:w="6909" w:type="dxa"/>
          </w:tcPr>
          <w:p w14:paraId="0AD091AA" w14:textId="7B89C561" w:rsidR="008F1E1B" w:rsidRDefault="008F1E1B" w:rsidP="008F1E1B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661917" wp14:editId="0C86044A">
                  <wp:extent cx="4250269" cy="23907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4673" cy="2415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</w:tcPr>
          <w:p w14:paraId="54E82894" w14:textId="4672C7B4" w:rsidR="008F1E1B" w:rsidRPr="008F1E1B" w:rsidRDefault="008F1E1B" w:rsidP="008F1E1B">
            <w:pPr>
              <w:pStyle w:val="a3"/>
              <w:numPr>
                <w:ilvl w:val="0"/>
                <w:numId w:val="3"/>
              </w:numPr>
              <w:tabs>
                <w:tab w:val="left" w:pos="40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E1B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пешеходы</w:t>
            </w:r>
          </w:p>
          <w:p w14:paraId="63D3DDF8" w14:textId="2A1927F9" w:rsidR="008F1E1B" w:rsidRPr="008F1E1B" w:rsidRDefault="008F1E1B" w:rsidP="008F1E1B">
            <w:pPr>
              <w:pStyle w:val="a3"/>
              <w:numPr>
                <w:ilvl w:val="0"/>
                <w:numId w:val="3"/>
              </w:numPr>
              <w:tabs>
                <w:tab w:val="left" w:pos="40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E1B">
              <w:rPr>
                <w:rFonts w:ascii="Times New Roman" w:hAnsi="Times New Roman" w:cs="Times New Roman"/>
                <w:sz w:val="24"/>
                <w:szCs w:val="24"/>
              </w:rPr>
              <w:t>Только</w:t>
            </w:r>
            <w:r w:rsidR="00D90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D90255">
              <w:rPr>
                <w:rFonts w:ascii="Times New Roman" w:hAnsi="Times New Roman" w:cs="Times New Roman"/>
                <w:sz w:val="24"/>
                <w:szCs w:val="24"/>
              </w:rPr>
              <w:t>окий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E1B">
              <w:rPr>
                <w:rFonts w:ascii="Times New Roman" w:hAnsi="Times New Roman" w:cs="Times New Roman"/>
                <w:sz w:val="24"/>
                <w:szCs w:val="24"/>
              </w:rPr>
              <w:t>мужчина</w:t>
            </w:r>
          </w:p>
          <w:p w14:paraId="57ECE94F" w14:textId="7540409A" w:rsidR="008F1E1B" w:rsidRPr="008F1E1B" w:rsidRDefault="008F1E1B" w:rsidP="008F1E1B">
            <w:pPr>
              <w:pStyle w:val="a3"/>
              <w:numPr>
                <w:ilvl w:val="0"/>
                <w:numId w:val="3"/>
              </w:numPr>
              <w:tabs>
                <w:tab w:val="left" w:pos="40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E1B">
              <w:rPr>
                <w:rFonts w:ascii="Times New Roman" w:hAnsi="Times New Roman" w:cs="Times New Roman"/>
                <w:sz w:val="24"/>
                <w:szCs w:val="24"/>
              </w:rPr>
              <w:t xml:space="preserve"> Мужчина с ребенком</w:t>
            </w:r>
          </w:p>
          <w:p w14:paraId="7E70EE50" w14:textId="2036611E" w:rsidR="008F1E1B" w:rsidRDefault="008F1E1B" w:rsidP="008F1E1B">
            <w:pPr>
              <w:pStyle w:val="a3"/>
              <w:numPr>
                <w:ilvl w:val="0"/>
                <w:numId w:val="3"/>
              </w:numPr>
              <w:tabs>
                <w:tab w:val="left" w:pos="40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E1B">
              <w:rPr>
                <w:rFonts w:ascii="Times New Roman" w:hAnsi="Times New Roman" w:cs="Times New Roman"/>
                <w:sz w:val="24"/>
                <w:szCs w:val="24"/>
              </w:rPr>
              <w:t>Никто не может</w:t>
            </w:r>
          </w:p>
        </w:tc>
      </w:tr>
    </w:tbl>
    <w:p w14:paraId="0B67E02C" w14:textId="570575F1" w:rsidR="00D90255" w:rsidRPr="00D90255" w:rsidRDefault="00D90255" w:rsidP="00D90255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Какие пункты характеризуют организованную пешую колонну?</w:t>
      </w:r>
    </w:p>
    <w:p w14:paraId="72910473" w14:textId="37F62D40" w:rsidR="008F1E1B" w:rsidRDefault="00D90255" w:rsidP="00D902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D90255">
        <w:rPr>
          <w:rFonts w:ascii="Times New Roman" w:hAnsi="Times New Roman" w:cs="Times New Roman"/>
          <w:sz w:val="24"/>
          <w:szCs w:val="24"/>
        </w:rPr>
        <w:t>Г</w:t>
      </w:r>
      <w:r w:rsidRPr="00D90255">
        <w:rPr>
          <w:rFonts w:ascii="Times New Roman" w:hAnsi="Times New Roman" w:cs="Times New Roman"/>
          <w:sz w:val="24"/>
          <w:szCs w:val="24"/>
        </w:rPr>
        <w:t>руппа людей, совместно движущихся по дороге в одном направлении.</w:t>
      </w:r>
    </w:p>
    <w:p w14:paraId="260285FF" w14:textId="77777777" w:rsidR="00D90255" w:rsidRDefault="00D90255" w:rsidP="00D90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D90255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r w:rsidRPr="00D90255">
        <w:rPr>
          <w:rFonts w:ascii="Times New Roman" w:hAnsi="Times New Roman" w:cs="Times New Roman"/>
          <w:sz w:val="24"/>
          <w:szCs w:val="24"/>
        </w:rPr>
        <w:t>Спереди и сзади колонны с левой стороны должны находиться сопровождающие с красными флажками, а в темное время суток и в условиях недостаточной видимости - с включенными фонарями: спереди - белого цвета, сзади - красного.</w:t>
      </w:r>
      <w:r w:rsidRPr="00D902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7790F3" w14:textId="0C234618" w:rsidR="00D90255" w:rsidRPr="00D90255" w:rsidRDefault="00D90255" w:rsidP="00D90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25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D90255">
        <w:rPr>
          <w:rFonts w:ascii="Times New Roman" w:hAnsi="Times New Roman" w:cs="Times New Roman"/>
          <w:sz w:val="24"/>
          <w:szCs w:val="24"/>
        </w:rPr>
        <w:t xml:space="preserve"> Группа людей в количестве 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Pr="00D90255">
        <w:rPr>
          <w:rFonts w:ascii="Times New Roman" w:hAnsi="Times New Roman" w:cs="Times New Roman"/>
          <w:sz w:val="24"/>
          <w:szCs w:val="24"/>
        </w:rPr>
        <w:t xml:space="preserve"> и более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14:paraId="46B65897" w14:textId="691A4FF3" w:rsidR="00D90255" w:rsidRPr="008F1E1B" w:rsidRDefault="00D90255" w:rsidP="00D902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D90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перечисленные</w:t>
      </w:r>
      <w:r>
        <w:rPr>
          <w:rFonts w:ascii="Times New Roman" w:hAnsi="Times New Roman" w:cs="Times New Roman"/>
          <w:sz w:val="24"/>
          <w:szCs w:val="24"/>
        </w:rPr>
        <w:t xml:space="preserve"> выше пункты.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737"/>
        <w:gridCol w:w="814"/>
        <w:gridCol w:w="2693"/>
        <w:gridCol w:w="567"/>
        <w:gridCol w:w="3686"/>
      </w:tblGrid>
      <w:tr w:rsidR="00FF4351" w:rsidRPr="00430966" w14:paraId="0EC79FA0" w14:textId="77777777" w:rsidTr="00FF4351">
        <w:tc>
          <w:tcPr>
            <w:tcW w:w="534" w:type="dxa"/>
          </w:tcPr>
          <w:p w14:paraId="4C5632C4" w14:textId="66B054FB" w:rsidR="00FF4351" w:rsidRPr="00430966" w:rsidRDefault="00FF4351" w:rsidP="00FF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1E66DE9" w14:textId="492334E0" w:rsidR="00FF4351" w:rsidRPr="00430966" w:rsidRDefault="00FF4351" w:rsidP="00FF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20133BEB" w14:textId="625DF23F" w:rsidR="00FF4351" w:rsidRPr="00430966" w:rsidRDefault="00FF4351" w:rsidP="00FF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CEE69A9" w14:textId="2D459B27" w:rsidR="00FF4351" w:rsidRPr="00430966" w:rsidRDefault="00FF4351" w:rsidP="00FF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583038" w14:textId="30183F6A" w:rsidR="00FF4351" w:rsidRPr="00430966" w:rsidRDefault="00FF4351" w:rsidP="00FF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F3E942F" w14:textId="3179FE29" w:rsidR="00FF4351" w:rsidRPr="00430966" w:rsidRDefault="00FF4351" w:rsidP="00FF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C17037" w14:textId="77777777" w:rsidR="00BF28FD" w:rsidRPr="00BF28FD" w:rsidRDefault="00D90255" w:rsidP="00BF28FD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</w:rPr>
        <w:t>4</w:t>
      </w:r>
      <w:r w:rsidR="00DA0FEA" w:rsidRPr="00430966">
        <w:rPr>
          <w:b/>
        </w:rPr>
        <w:t xml:space="preserve">. </w:t>
      </w:r>
      <w:r w:rsidR="00BF28FD">
        <w:rPr>
          <w:rFonts w:ascii="Arial" w:hAnsi="Arial" w:cs="Arial"/>
          <w:color w:val="000000"/>
          <w:sz w:val="21"/>
          <w:szCs w:val="21"/>
        </w:rPr>
        <w:t> </w:t>
      </w:r>
      <w:r w:rsidR="00BF28FD" w:rsidRPr="00BF28FD">
        <w:rPr>
          <w:b/>
          <w:bCs/>
          <w:color w:val="000000"/>
        </w:rPr>
        <w:t>У пешеходного перехода остановился автомобиль. Водитель показывает жестом руки, что переходить можно. Как следует поступить?</w:t>
      </w:r>
    </w:p>
    <w:p w14:paraId="6BFAC98A" w14:textId="46CA87B9" w:rsidR="00BF28FD" w:rsidRPr="00BF28FD" w:rsidRDefault="00BF28FD" w:rsidP="00BF28FD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</w:t>
      </w:r>
      <w:r w:rsidRPr="00BF28FD">
        <w:rPr>
          <w:color w:val="000000"/>
        </w:rPr>
        <w:t>. Быстрее перебежать дорогу;</w:t>
      </w:r>
    </w:p>
    <w:p w14:paraId="0F12B1FD" w14:textId="520AE701" w:rsidR="00BF28FD" w:rsidRPr="00BF28FD" w:rsidRDefault="00BF28FD" w:rsidP="00BF28FD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</w:t>
      </w:r>
      <w:r w:rsidRPr="00BF28FD">
        <w:rPr>
          <w:color w:val="000000"/>
        </w:rPr>
        <w:t>. Быстрым шагом перейти дорогу;</w:t>
      </w:r>
    </w:p>
    <w:p w14:paraId="5B42FE51" w14:textId="2F8B7D2C" w:rsidR="00BF28FD" w:rsidRPr="00BF28FD" w:rsidRDefault="00BF28FD" w:rsidP="00BF28FD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 w:rsidRPr="00BF28FD">
        <w:rPr>
          <w:color w:val="000000"/>
        </w:rPr>
        <w:t>. Не переходить, не убедившись лично, что все транспортные средства остановились.</w:t>
      </w:r>
    </w:p>
    <w:p w14:paraId="55769B41" w14:textId="77777777" w:rsidR="00BF28FD" w:rsidRDefault="00BF28FD" w:rsidP="00BF28FD">
      <w:pPr>
        <w:pStyle w:val="a7"/>
        <w:shd w:val="clear" w:color="auto" w:fill="FFFFFF"/>
        <w:spacing w:before="0" w:beforeAutospacing="0" w:after="0" w:afterAutospacing="0"/>
        <w:rPr>
          <w:b/>
          <w:bCs/>
        </w:rPr>
      </w:pPr>
    </w:p>
    <w:p w14:paraId="1E6115F7" w14:textId="5C989643" w:rsidR="00BF28FD" w:rsidRPr="00BF28FD" w:rsidRDefault="00BF28FD" w:rsidP="00BF28FD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</w:rPr>
        <w:t>5</w:t>
      </w:r>
      <w:r w:rsidR="00430966" w:rsidRPr="00BF28FD">
        <w:rPr>
          <w:b/>
          <w:bCs/>
        </w:rPr>
        <w:t xml:space="preserve">. </w:t>
      </w:r>
      <w:r w:rsidRPr="00BF28FD">
        <w:rPr>
          <w:b/>
          <w:bCs/>
          <w:color w:val="000000"/>
        </w:rPr>
        <w:t>Кого можно катать на раме или багажнике велосипеда?</w:t>
      </w:r>
    </w:p>
    <w:p w14:paraId="0D946D31" w14:textId="31913026" w:rsidR="00BF28FD" w:rsidRPr="00BF28FD" w:rsidRDefault="00BF28FD" w:rsidP="00BF28FD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F28FD">
        <w:rPr>
          <w:color w:val="000000"/>
        </w:rPr>
        <w:t>1</w:t>
      </w:r>
      <w:r w:rsidRPr="00BF28FD">
        <w:rPr>
          <w:color w:val="000000"/>
        </w:rPr>
        <w:t>. Малышей.</w:t>
      </w:r>
    </w:p>
    <w:p w14:paraId="122D96B8" w14:textId="1D5D15D5" w:rsidR="00BF28FD" w:rsidRPr="00BF28FD" w:rsidRDefault="00BF28FD" w:rsidP="00BF28FD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F28FD">
        <w:rPr>
          <w:color w:val="000000"/>
        </w:rPr>
        <w:t>2</w:t>
      </w:r>
      <w:r w:rsidRPr="00BF28FD">
        <w:rPr>
          <w:color w:val="000000"/>
        </w:rPr>
        <w:t>. Одноклассников.</w:t>
      </w:r>
    </w:p>
    <w:p w14:paraId="79FBC0DF" w14:textId="0B81A554" w:rsidR="00BF28FD" w:rsidRPr="00BF28FD" w:rsidRDefault="00BF28FD" w:rsidP="00BF28FD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F28FD">
        <w:rPr>
          <w:color w:val="000000"/>
        </w:rPr>
        <w:t>3</w:t>
      </w:r>
      <w:r w:rsidRPr="00BF28FD">
        <w:rPr>
          <w:color w:val="000000"/>
        </w:rPr>
        <w:t>. Никого катать нельзя.</w:t>
      </w:r>
    </w:p>
    <w:p w14:paraId="124F34AA" w14:textId="77777777" w:rsidR="00AE6FC5" w:rsidRPr="00AE6FC5" w:rsidRDefault="00AE6FC5" w:rsidP="00AE6FC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14:paraId="3317729F" w14:textId="1DE7C374" w:rsidR="00DC3B1B" w:rsidRDefault="00BF28FD" w:rsidP="00BB77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A0FEA" w:rsidRPr="0043096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6FC5">
        <w:rPr>
          <w:rFonts w:ascii="Times New Roman" w:hAnsi="Times New Roman" w:cs="Times New Roman"/>
          <w:b/>
          <w:sz w:val="24"/>
          <w:szCs w:val="24"/>
        </w:rPr>
        <w:t xml:space="preserve">Определи, у какого автомобиля </w:t>
      </w:r>
      <w:r w:rsidR="00BB778A">
        <w:rPr>
          <w:rFonts w:ascii="Times New Roman" w:hAnsi="Times New Roman" w:cs="Times New Roman"/>
          <w:b/>
          <w:sz w:val="24"/>
          <w:szCs w:val="24"/>
        </w:rPr>
        <w:t>тормозной путь будет больше</w:t>
      </w:r>
      <w:r w:rsidR="00DC3B1B" w:rsidRPr="00430966">
        <w:rPr>
          <w:rFonts w:ascii="Times New Roman" w:hAnsi="Times New Roman" w:cs="Times New Roman"/>
          <w:b/>
          <w:sz w:val="24"/>
          <w:szCs w:val="24"/>
        </w:rPr>
        <w:t>?</w:t>
      </w:r>
    </w:p>
    <w:p w14:paraId="6699FC66" w14:textId="47D3B263" w:rsidR="00BB778A" w:rsidRPr="00430966" w:rsidRDefault="00BB778A" w:rsidP="00BB77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778A">
        <w:rPr>
          <w:rFonts w:ascii="Times New Roman" w:eastAsia="Calibri" w:hAnsi="Times New Roman" w:cs="Times New Roman"/>
          <w:noProof/>
          <w:lang w:eastAsia="ru-RU"/>
        </w:rPr>
        <w:t>1.</w:t>
      </w:r>
      <w:r>
        <w:rPr>
          <w:rFonts w:ascii="Calibri" w:eastAsia="Calibri" w:hAnsi="Calibri" w:cs="Times New Roman"/>
          <w:noProof/>
          <w:lang w:eastAsia="ru-RU"/>
        </w:rPr>
        <w:t xml:space="preserve"> </w:t>
      </w:r>
      <w:r w:rsidRPr="00BB778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045DDE8" wp14:editId="31B8D5C4">
            <wp:extent cx="3248025" cy="1238885"/>
            <wp:effectExtent l="0" t="0" r="9525" b="0"/>
            <wp:docPr id="2" name="Рисунок 2" descr="Описание: FFA618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FFA618F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0" t="9850" r="10863" b="75717"/>
                    <a:stretch/>
                  </pic:blipFill>
                  <pic:spPr bwMode="auto">
                    <a:xfrm>
                      <a:off x="0" y="0"/>
                      <a:ext cx="3261558" cy="124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BB778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EC4B7D4" wp14:editId="0EA8D65E">
            <wp:extent cx="2895600" cy="1097515"/>
            <wp:effectExtent l="0" t="0" r="0" b="7620"/>
            <wp:docPr id="12" name="Рисунок 12" descr="Описание: FFA618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FFA618F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0" t="24673" r="10863" b="61772"/>
                    <a:stretch/>
                  </pic:blipFill>
                  <pic:spPr bwMode="auto">
                    <a:xfrm>
                      <a:off x="0" y="0"/>
                      <a:ext cx="2943530" cy="111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B778A" w:rsidRPr="00430966" w:rsidSect="005F39EB">
      <w:pgSz w:w="11906" w:h="16838"/>
      <w:pgMar w:top="567" w:right="4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122B4"/>
    <w:multiLevelType w:val="hybridMultilevel"/>
    <w:tmpl w:val="4788A8CC"/>
    <w:lvl w:ilvl="0" w:tplc="65D27E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20F8A"/>
    <w:multiLevelType w:val="hybridMultilevel"/>
    <w:tmpl w:val="3196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D4D59"/>
    <w:multiLevelType w:val="hybridMultilevel"/>
    <w:tmpl w:val="1CE83668"/>
    <w:lvl w:ilvl="0" w:tplc="9A6A44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0A"/>
    <w:rsid w:val="0003262C"/>
    <w:rsid w:val="000357E9"/>
    <w:rsid w:val="000A22B0"/>
    <w:rsid w:val="000B201F"/>
    <w:rsid w:val="00153312"/>
    <w:rsid w:val="00181F4F"/>
    <w:rsid w:val="002678A4"/>
    <w:rsid w:val="002B7BA9"/>
    <w:rsid w:val="002E5C2D"/>
    <w:rsid w:val="003B3A53"/>
    <w:rsid w:val="00424D51"/>
    <w:rsid w:val="00430966"/>
    <w:rsid w:val="004D48FA"/>
    <w:rsid w:val="00533C09"/>
    <w:rsid w:val="0056603E"/>
    <w:rsid w:val="005F39EB"/>
    <w:rsid w:val="006D3FBA"/>
    <w:rsid w:val="006F400B"/>
    <w:rsid w:val="0073351D"/>
    <w:rsid w:val="0074178A"/>
    <w:rsid w:val="007A54DC"/>
    <w:rsid w:val="007D57D9"/>
    <w:rsid w:val="008F1E1B"/>
    <w:rsid w:val="009B1BBF"/>
    <w:rsid w:val="00A763C6"/>
    <w:rsid w:val="00AE6FC5"/>
    <w:rsid w:val="00B51263"/>
    <w:rsid w:val="00BB778A"/>
    <w:rsid w:val="00BF28FD"/>
    <w:rsid w:val="00C66B9B"/>
    <w:rsid w:val="00D377FC"/>
    <w:rsid w:val="00D90255"/>
    <w:rsid w:val="00DA0FEA"/>
    <w:rsid w:val="00DC3B1B"/>
    <w:rsid w:val="00E03D22"/>
    <w:rsid w:val="00EF093A"/>
    <w:rsid w:val="00F35F1A"/>
    <w:rsid w:val="00F960CD"/>
    <w:rsid w:val="00FD110A"/>
    <w:rsid w:val="00FF3178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C8A7"/>
  <w15:docId w15:val="{8B3E31B4-B691-4648-A3A7-93D316DD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B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B9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unhideWhenUsed/>
    <w:rsid w:val="000A2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AE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6FC5"/>
  </w:style>
  <w:style w:type="paragraph" w:styleId="a7">
    <w:name w:val="Normal (Web)"/>
    <w:basedOn w:val="a"/>
    <w:uiPriority w:val="99"/>
    <w:semiHidden/>
    <w:unhideWhenUsed/>
    <w:rsid w:val="00BF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2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Елена Валерьевна Бобровская</cp:lastModifiedBy>
  <cp:revision>2</cp:revision>
  <cp:lastPrinted>2018-05-07T19:27:00Z</cp:lastPrinted>
  <dcterms:created xsi:type="dcterms:W3CDTF">2020-05-11T00:26:00Z</dcterms:created>
  <dcterms:modified xsi:type="dcterms:W3CDTF">2020-05-11T00:26:00Z</dcterms:modified>
</cp:coreProperties>
</file>