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268" w:rsidRPr="0019556A" w:rsidRDefault="00D43268">
      <w:pPr>
        <w:spacing w:after="0"/>
        <w:ind w:left="120"/>
        <w:rPr>
          <w:sz w:val="24"/>
          <w:lang w:val="ru-RU"/>
        </w:rPr>
      </w:pPr>
      <w:bookmarkStart w:id="0" w:name="block-46970901"/>
    </w:p>
    <w:p w:rsidR="009B21A2" w:rsidRPr="0019556A" w:rsidRDefault="009B21A2" w:rsidP="009B21A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19556A">
        <w:rPr>
          <w:rFonts w:ascii="Times New Roman" w:hAnsi="Times New Roman"/>
          <w:color w:val="000000"/>
          <w:sz w:val="24"/>
          <w:lang w:val="ru-RU"/>
        </w:rPr>
        <w:t xml:space="preserve">                                    </w:t>
      </w:r>
      <w:r w:rsidR="00D944BD">
        <w:rPr>
          <w:rFonts w:ascii="Times New Roman" w:hAnsi="Times New Roman"/>
          <w:color w:val="000000"/>
          <w:sz w:val="24"/>
          <w:lang w:val="ru-RU"/>
        </w:rPr>
        <w:t xml:space="preserve">                  </w:t>
      </w:r>
      <w:r w:rsidR="00F06F4A">
        <w:rPr>
          <w:rFonts w:ascii="Times New Roman" w:hAnsi="Times New Roman"/>
          <w:color w:val="000000"/>
          <w:sz w:val="24"/>
          <w:lang w:val="ru-RU"/>
        </w:rPr>
        <w:t xml:space="preserve">    </w:t>
      </w:r>
      <w:r w:rsidR="00D944BD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19556A">
        <w:rPr>
          <w:rFonts w:ascii="Times New Roman" w:hAnsi="Times New Roman"/>
          <w:color w:val="000000"/>
          <w:sz w:val="24"/>
          <w:lang w:val="ru-RU"/>
        </w:rPr>
        <w:t xml:space="preserve">Приложение </w:t>
      </w:r>
      <w:r w:rsidR="00F06F4A">
        <w:rPr>
          <w:rFonts w:ascii="Times New Roman" w:hAnsi="Times New Roman"/>
          <w:color w:val="000000"/>
          <w:sz w:val="24"/>
          <w:lang w:val="ru-RU"/>
        </w:rPr>
        <w:t>15</w:t>
      </w:r>
    </w:p>
    <w:p w:rsidR="009B21A2" w:rsidRPr="0019556A" w:rsidRDefault="009B21A2" w:rsidP="009B21A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19556A">
        <w:rPr>
          <w:rFonts w:ascii="Times New Roman" w:hAnsi="Times New Roman"/>
          <w:color w:val="000000"/>
          <w:sz w:val="24"/>
          <w:lang w:val="ru-RU"/>
        </w:rPr>
        <w:t xml:space="preserve">                                                         </w:t>
      </w:r>
      <w:r w:rsidR="00D944BD">
        <w:rPr>
          <w:rFonts w:ascii="Times New Roman" w:hAnsi="Times New Roman"/>
          <w:color w:val="000000"/>
          <w:sz w:val="24"/>
          <w:lang w:val="ru-RU"/>
        </w:rPr>
        <w:t xml:space="preserve">                        </w:t>
      </w:r>
      <w:r w:rsidRPr="0019556A">
        <w:rPr>
          <w:rFonts w:ascii="Times New Roman" w:hAnsi="Times New Roman"/>
          <w:color w:val="000000"/>
          <w:sz w:val="24"/>
          <w:lang w:val="ru-RU"/>
        </w:rPr>
        <w:t xml:space="preserve">к ООП НОО МБОУ СШ № </w:t>
      </w:r>
      <w:r w:rsidR="00C627F0">
        <w:rPr>
          <w:rFonts w:ascii="Times New Roman" w:hAnsi="Times New Roman"/>
          <w:color w:val="000000"/>
          <w:sz w:val="24"/>
          <w:lang w:val="ru-RU"/>
        </w:rPr>
        <w:t>1</w:t>
      </w:r>
      <w:r w:rsidRPr="0019556A">
        <w:rPr>
          <w:rFonts w:ascii="Times New Roman" w:hAnsi="Times New Roman"/>
          <w:color w:val="000000"/>
          <w:sz w:val="24"/>
          <w:lang w:val="ru-RU"/>
        </w:rPr>
        <w:t xml:space="preserve">, </w:t>
      </w:r>
    </w:p>
    <w:p w:rsidR="009B21A2" w:rsidRPr="0019556A" w:rsidRDefault="00D944BD" w:rsidP="009B21A2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bookmarkStart w:id="1" w:name="_GoBack"/>
      <w:bookmarkEnd w:id="1"/>
      <w:r w:rsidR="009B21A2" w:rsidRPr="0019556A">
        <w:rPr>
          <w:rFonts w:ascii="Times New Roman" w:hAnsi="Times New Roman"/>
          <w:color w:val="000000"/>
          <w:sz w:val="24"/>
          <w:lang w:val="ru-RU"/>
        </w:rPr>
        <w:t xml:space="preserve">утвержденной приказом директора </w:t>
      </w:r>
    </w:p>
    <w:p w:rsidR="009B21A2" w:rsidRPr="0019556A" w:rsidRDefault="009B21A2" w:rsidP="009B21A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lang w:val="ru-RU"/>
        </w:rPr>
      </w:pPr>
      <w:r w:rsidRPr="0019556A">
        <w:rPr>
          <w:rFonts w:ascii="Times New Roman" w:hAnsi="Times New Roman"/>
          <w:color w:val="000000"/>
          <w:sz w:val="24"/>
          <w:lang w:val="ru-RU"/>
        </w:rPr>
        <w:t xml:space="preserve">                                                          </w:t>
      </w:r>
      <w:r w:rsidR="00D944BD">
        <w:rPr>
          <w:rFonts w:ascii="Times New Roman" w:hAnsi="Times New Roman"/>
          <w:color w:val="000000"/>
          <w:sz w:val="24"/>
          <w:lang w:val="ru-RU"/>
        </w:rPr>
        <w:t xml:space="preserve">                        </w:t>
      </w:r>
      <w:r w:rsidRPr="0019556A">
        <w:rPr>
          <w:rFonts w:ascii="Times New Roman" w:hAnsi="Times New Roman"/>
          <w:color w:val="000000"/>
          <w:sz w:val="24"/>
          <w:lang w:val="ru-RU"/>
        </w:rPr>
        <w:t>от «</w:t>
      </w:r>
      <w:r w:rsidR="00C627F0">
        <w:rPr>
          <w:rFonts w:ascii="Times New Roman" w:hAnsi="Times New Roman"/>
          <w:color w:val="000000"/>
          <w:sz w:val="24"/>
          <w:lang w:val="ru-RU"/>
        </w:rPr>
        <w:t>30</w:t>
      </w:r>
      <w:r w:rsidRPr="0019556A">
        <w:rPr>
          <w:rFonts w:ascii="Times New Roman" w:hAnsi="Times New Roman"/>
          <w:color w:val="000000"/>
          <w:sz w:val="24"/>
          <w:lang w:val="ru-RU"/>
        </w:rPr>
        <w:t>» августа 202</w:t>
      </w:r>
      <w:r w:rsidR="00C627F0">
        <w:rPr>
          <w:rFonts w:ascii="Times New Roman" w:hAnsi="Times New Roman"/>
          <w:color w:val="000000"/>
          <w:sz w:val="24"/>
          <w:lang w:val="ru-RU"/>
        </w:rPr>
        <w:t>4</w:t>
      </w:r>
      <w:r w:rsidRPr="0019556A">
        <w:rPr>
          <w:rFonts w:ascii="Times New Roman" w:hAnsi="Times New Roman"/>
          <w:color w:val="000000"/>
          <w:sz w:val="24"/>
          <w:lang w:val="ru-RU"/>
        </w:rPr>
        <w:t xml:space="preserve"> г. № </w:t>
      </w:r>
      <w:r w:rsidR="00C627F0">
        <w:rPr>
          <w:rFonts w:ascii="Times New Roman" w:hAnsi="Times New Roman"/>
          <w:color w:val="000000"/>
          <w:sz w:val="24"/>
          <w:lang w:val="ru-RU"/>
        </w:rPr>
        <w:t>140</w:t>
      </w: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Default="00D43268">
      <w:pPr>
        <w:spacing w:after="0"/>
        <w:ind w:left="120"/>
        <w:rPr>
          <w:lang w:val="ru-RU"/>
        </w:rPr>
      </w:pPr>
    </w:p>
    <w:p w:rsidR="009B21A2" w:rsidRDefault="009B21A2">
      <w:pPr>
        <w:spacing w:after="0"/>
        <w:ind w:left="120"/>
        <w:rPr>
          <w:lang w:val="ru-RU"/>
        </w:rPr>
      </w:pPr>
    </w:p>
    <w:p w:rsidR="009B21A2" w:rsidRDefault="009B21A2">
      <w:pPr>
        <w:spacing w:after="0"/>
        <w:ind w:left="120"/>
        <w:rPr>
          <w:lang w:val="ru-RU"/>
        </w:rPr>
      </w:pPr>
    </w:p>
    <w:p w:rsidR="009B21A2" w:rsidRDefault="009B21A2">
      <w:pPr>
        <w:spacing w:after="0"/>
        <w:ind w:left="120"/>
        <w:rPr>
          <w:lang w:val="ru-RU"/>
        </w:rPr>
      </w:pPr>
    </w:p>
    <w:p w:rsidR="009B21A2" w:rsidRDefault="009B21A2">
      <w:pPr>
        <w:spacing w:after="0"/>
        <w:ind w:left="120"/>
        <w:rPr>
          <w:lang w:val="ru-RU"/>
        </w:rPr>
      </w:pPr>
    </w:p>
    <w:p w:rsidR="009B21A2" w:rsidRPr="009B21A2" w:rsidRDefault="009B21A2">
      <w:pPr>
        <w:spacing w:after="0"/>
        <w:ind w:left="120"/>
        <w:rPr>
          <w:lang w:val="ru-RU"/>
        </w:rPr>
      </w:pP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Pr="009B21A2" w:rsidRDefault="007247C0">
      <w:pPr>
        <w:spacing w:after="0" w:line="408" w:lineRule="auto"/>
        <w:ind w:left="120"/>
        <w:jc w:val="center"/>
        <w:rPr>
          <w:lang w:val="ru-RU"/>
        </w:rPr>
      </w:pPr>
      <w:r w:rsidRPr="009B21A2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D43268" w:rsidRPr="009B21A2" w:rsidRDefault="007247C0">
      <w:pPr>
        <w:spacing w:after="0" w:line="408" w:lineRule="auto"/>
        <w:ind w:left="120"/>
        <w:jc w:val="center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21A2">
        <w:rPr>
          <w:rFonts w:ascii="Times New Roman" w:hAnsi="Times New Roman"/>
          <w:color w:val="000000"/>
          <w:sz w:val="28"/>
          <w:lang w:val="ru-RU"/>
        </w:rPr>
        <w:t xml:space="preserve"> 6191674)</w:t>
      </w: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7247C0">
      <w:pPr>
        <w:spacing w:after="0" w:line="408" w:lineRule="auto"/>
        <w:ind w:left="120"/>
        <w:jc w:val="center"/>
        <w:rPr>
          <w:lang w:val="ru-RU"/>
        </w:rPr>
      </w:pPr>
      <w:r w:rsidRPr="009B21A2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D43268" w:rsidRPr="009B21A2" w:rsidRDefault="007247C0">
      <w:pPr>
        <w:spacing w:after="0" w:line="408" w:lineRule="auto"/>
        <w:ind w:left="120"/>
        <w:jc w:val="center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B21A2">
        <w:rPr>
          <w:rFonts w:ascii="Times New Roman" w:hAnsi="Times New Roman"/>
          <w:color w:val="000000"/>
          <w:sz w:val="28"/>
          <w:lang w:val="ru-RU"/>
        </w:rPr>
        <w:t xml:space="preserve">1-4 </w:t>
      </w:r>
      <w:r w:rsidRPr="009B21A2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jc w:val="center"/>
        <w:rPr>
          <w:lang w:val="ru-RU"/>
        </w:rPr>
      </w:pP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Default="00D43268">
      <w:pPr>
        <w:rPr>
          <w:lang w:val="ru-RU"/>
        </w:rPr>
      </w:pPr>
    </w:p>
    <w:p w:rsidR="009B21A2" w:rsidRDefault="009B21A2">
      <w:pPr>
        <w:rPr>
          <w:lang w:val="ru-RU"/>
        </w:rPr>
      </w:pPr>
    </w:p>
    <w:p w:rsidR="009B21A2" w:rsidRDefault="009B21A2">
      <w:pPr>
        <w:rPr>
          <w:lang w:val="ru-RU"/>
        </w:rPr>
      </w:pPr>
    </w:p>
    <w:p w:rsidR="009B21A2" w:rsidRPr="009B21A2" w:rsidRDefault="009B21A2" w:rsidP="009B21A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21A2">
        <w:rPr>
          <w:rFonts w:ascii="Times New Roman" w:hAnsi="Times New Roman" w:cs="Times New Roman"/>
          <w:b/>
          <w:sz w:val="28"/>
          <w:szCs w:val="28"/>
          <w:lang w:val="ru-RU"/>
        </w:rPr>
        <w:t>г. Архангельск 202</w:t>
      </w:r>
      <w:r w:rsidR="0019556A">
        <w:rPr>
          <w:rFonts w:ascii="Times New Roman" w:hAnsi="Times New Roman" w:cs="Times New Roman"/>
          <w:b/>
          <w:sz w:val="28"/>
          <w:szCs w:val="28"/>
          <w:lang w:val="ru-RU"/>
        </w:rPr>
        <w:t>4 года</w:t>
      </w:r>
    </w:p>
    <w:p w:rsidR="009B21A2" w:rsidRDefault="009B21A2">
      <w:pPr>
        <w:rPr>
          <w:lang w:val="ru-RU"/>
        </w:rPr>
      </w:pPr>
    </w:p>
    <w:p w:rsidR="009B21A2" w:rsidRDefault="009B21A2">
      <w:pPr>
        <w:rPr>
          <w:lang w:val="ru-RU"/>
        </w:rPr>
      </w:pPr>
    </w:p>
    <w:p w:rsidR="009B21A2" w:rsidRPr="009B21A2" w:rsidRDefault="009B21A2">
      <w:pPr>
        <w:rPr>
          <w:lang w:val="ru-RU"/>
        </w:rPr>
        <w:sectPr w:rsidR="009B21A2" w:rsidRPr="009B21A2">
          <w:pgSz w:w="11906" w:h="16383"/>
          <w:pgMar w:top="1134" w:right="850" w:bottom="1134" w:left="1701" w:header="720" w:footer="720" w:gutter="0"/>
          <w:cols w:space="720"/>
        </w:sectPr>
      </w:pPr>
    </w:p>
    <w:p w:rsidR="00D43268" w:rsidRPr="00D944BD" w:rsidRDefault="007247C0" w:rsidP="00D944BD">
      <w:pPr>
        <w:spacing w:after="0"/>
        <w:ind w:left="120"/>
        <w:jc w:val="center"/>
        <w:rPr>
          <w:lang w:val="ru-RU"/>
        </w:rPr>
      </w:pPr>
      <w:bookmarkStart w:id="2" w:name="block-46970902"/>
      <w:bookmarkEnd w:id="0"/>
      <w:r w:rsidRPr="00D944BD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Pr="00D944BD" w:rsidRDefault="007247C0">
      <w:pPr>
        <w:spacing w:after="0"/>
        <w:ind w:left="120"/>
        <w:jc w:val="both"/>
        <w:rPr>
          <w:lang w:val="ru-RU"/>
        </w:rPr>
      </w:pPr>
      <w:r w:rsidRPr="009B21A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944BD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D43268" w:rsidRPr="009B21A2" w:rsidRDefault="007247C0">
      <w:pPr>
        <w:spacing w:after="0"/>
        <w:ind w:left="120"/>
        <w:jc w:val="both"/>
        <w:rPr>
          <w:lang w:val="ru-RU"/>
        </w:rPr>
      </w:pPr>
      <w:r w:rsidRPr="00D944BD">
        <w:rPr>
          <w:rFonts w:ascii="Times New Roman" w:hAnsi="Times New Roman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</w:t>
      </w:r>
      <w:r w:rsidRPr="009B21A2">
        <w:rPr>
          <w:rFonts w:ascii="Times New Roman" w:hAnsi="Times New Roman"/>
          <w:color w:val="000000"/>
          <w:sz w:val="28"/>
          <w:lang w:val="ru-RU"/>
        </w:rPr>
        <w:t>ценностей.</w:t>
      </w:r>
    </w:p>
    <w:p w:rsidR="00D43268" w:rsidRDefault="007247C0">
      <w:pPr>
        <w:spacing w:after="0"/>
        <w:ind w:left="120"/>
        <w:jc w:val="both"/>
      </w:pPr>
      <w:r w:rsidRPr="009B21A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D43268" w:rsidRPr="009B21A2" w:rsidRDefault="007247C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B21A2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D43268" w:rsidRPr="009B21A2" w:rsidRDefault="00D43268">
      <w:pPr>
        <w:spacing w:after="0"/>
        <w:ind w:left="120"/>
        <w:jc w:val="both"/>
        <w:rPr>
          <w:lang w:val="ru-RU"/>
        </w:rPr>
      </w:pPr>
    </w:p>
    <w:p w:rsidR="00D43268" w:rsidRPr="00D944BD" w:rsidRDefault="007247C0">
      <w:pPr>
        <w:spacing w:after="0"/>
        <w:ind w:left="120"/>
        <w:jc w:val="both"/>
        <w:rPr>
          <w:lang w:val="ru-RU"/>
        </w:rPr>
      </w:pPr>
      <w:r w:rsidRPr="009B21A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944BD">
        <w:rPr>
          <w:rFonts w:ascii="Times New Roman" w:hAnsi="Times New Roman"/>
          <w:sz w:val="28"/>
          <w:lang w:val="ru-RU"/>
        </w:rPr>
        <w:t>Цикл внеурочных занятий "Разговоры о важном" является частью содержания внеурочной деятельности.</w:t>
      </w: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Pr="009B21A2" w:rsidRDefault="00D43268">
      <w:pPr>
        <w:rPr>
          <w:lang w:val="ru-RU"/>
        </w:rPr>
        <w:sectPr w:rsidR="00D43268" w:rsidRPr="009B21A2">
          <w:pgSz w:w="11906" w:h="16383"/>
          <w:pgMar w:top="1134" w:right="850" w:bottom="1134" w:left="1701" w:header="720" w:footer="720" w:gutter="0"/>
          <w:cols w:space="720"/>
        </w:sectPr>
      </w:pPr>
    </w:p>
    <w:p w:rsidR="00D43268" w:rsidRPr="00D944BD" w:rsidRDefault="007247C0" w:rsidP="00D944BD">
      <w:pPr>
        <w:spacing w:after="0"/>
        <w:ind w:left="120"/>
        <w:jc w:val="center"/>
        <w:rPr>
          <w:lang w:val="ru-RU"/>
        </w:rPr>
      </w:pPr>
      <w:bookmarkStart w:id="3" w:name="block-46970900"/>
      <w:bookmarkEnd w:id="2"/>
      <w:r w:rsidRPr="00D944BD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D43268" w:rsidRPr="009B21A2" w:rsidRDefault="00D43268">
      <w:pPr>
        <w:spacing w:after="0"/>
        <w:ind w:left="120"/>
        <w:rPr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Основная часть строится как сочетание разнообразной деятельности обучающихся: </w:t>
      </w:r>
      <w:r w:rsidRPr="00D944BD">
        <w:rPr>
          <w:rFonts w:ascii="Times New Roman" w:hAnsi="Times New Roman" w:cs="Times New Roman"/>
          <w:i/>
          <w:sz w:val="28"/>
          <w:lang w:val="ru-RU"/>
        </w:rPr>
        <w:t xml:space="preserve">интеллектуальной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(работа с представленной информацией), </w:t>
      </w:r>
      <w:r w:rsidRPr="00D944BD">
        <w:rPr>
          <w:rFonts w:ascii="Times New Roman" w:hAnsi="Times New Roman" w:cs="Times New Roman"/>
          <w:i/>
          <w:sz w:val="28"/>
          <w:lang w:val="ru-RU"/>
        </w:rPr>
        <w:t xml:space="preserve">коммуникативной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(беседы, обсуждение видеоролика), </w:t>
      </w:r>
      <w:r w:rsidRPr="00D944BD">
        <w:rPr>
          <w:rFonts w:ascii="Times New Roman" w:hAnsi="Times New Roman" w:cs="Times New Roman"/>
          <w:i/>
          <w:sz w:val="28"/>
          <w:lang w:val="ru-RU"/>
        </w:rPr>
        <w:t xml:space="preserve">практической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(выполнение разнообразных заданий), </w:t>
      </w:r>
      <w:r w:rsidRPr="00D944BD">
        <w:rPr>
          <w:rFonts w:ascii="Times New Roman" w:hAnsi="Times New Roman" w:cs="Times New Roman"/>
          <w:i/>
          <w:sz w:val="28"/>
          <w:lang w:val="ru-RU"/>
        </w:rPr>
        <w:t xml:space="preserve">игровой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(дидактическая и ролевая игра), </w:t>
      </w:r>
      <w:r w:rsidRPr="00D944BD">
        <w:rPr>
          <w:rFonts w:ascii="Times New Roman" w:hAnsi="Times New Roman" w:cs="Times New Roman"/>
          <w:i/>
          <w:sz w:val="28"/>
          <w:lang w:val="ru-RU"/>
        </w:rPr>
        <w:t xml:space="preserve">творческой </w:t>
      </w:r>
      <w:r w:rsidRPr="00D944BD">
        <w:rPr>
          <w:rFonts w:ascii="Times New Roman" w:hAnsi="Times New Roman" w:cs="Times New Roman"/>
          <w:sz w:val="28"/>
          <w:lang w:val="ru-RU"/>
        </w:rPr>
        <w:t>(обсуждение воображаемых ситуаций, художественное творчество).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заключительной части подводятся итоги занятия.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 w:rsidP="00D944BD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>Содер</w:t>
      </w:r>
      <w:r w:rsidR="00D944BD">
        <w:rPr>
          <w:rFonts w:ascii="Times New Roman" w:hAnsi="Times New Roman" w:cs="Times New Roman"/>
          <w:b/>
          <w:sz w:val="28"/>
          <w:lang w:val="ru-RU"/>
        </w:rPr>
        <w:t>жания занятий внеурочного курса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Образ будущего. Ко Дню знаний. </w:t>
      </w:r>
      <w:r w:rsidRPr="00D944BD">
        <w:rPr>
          <w:rFonts w:ascii="Times New Roman" w:hAnsi="Times New Roman" w:cs="Times New Roman"/>
          <w:sz w:val="28"/>
          <w:lang w:val="ru-RU"/>
        </w:rPr>
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Век информации. 120 лет Информационному агентству России ТАСС.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D944BD">
        <w:rPr>
          <w:rFonts w:ascii="Times New Roman" w:hAnsi="Times New Roman" w:cs="Times New Roman"/>
          <w:sz w:val="28"/>
          <w:lang w:val="ru-RU"/>
        </w:rPr>
        <w:t>фейки</w:t>
      </w:r>
      <w:proofErr w:type="spellEnd"/>
      <w:r w:rsidRPr="00D944BD">
        <w:rPr>
          <w:rFonts w:ascii="Times New Roman" w:hAnsi="Times New Roman" w:cs="Times New Roman"/>
          <w:sz w:val="28"/>
          <w:lang w:val="ru-RU"/>
        </w:rPr>
        <w:t xml:space="preserve"> и не распространять их.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Дорогами России. </w:t>
      </w:r>
      <w:r w:rsidRPr="00D944BD">
        <w:rPr>
          <w:rFonts w:ascii="Times New Roman" w:hAnsi="Times New Roman" w:cs="Times New Roman"/>
          <w:sz w:val="28"/>
          <w:lang w:val="ru-RU"/>
        </w:rPr>
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Путь зерна.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—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D944BD">
        <w:rPr>
          <w:rFonts w:ascii="Times New Roman" w:hAnsi="Times New Roman" w:cs="Times New Roman"/>
          <w:sz w:val="28"/>
          <w:lang w:val="ru-RU"/>
        </w:rPr>
        <w:t>Разноплановость</w:t>
      </w:r>
      <w:proofErr w:type="spellEnd"/>
      <w:r w:rsidRPr="00D944BD">
        <w:rPr>
          <w:rFonts w:ascii="Times New Roman" w:hAnsi="Times New Roman" w:cs="Times New Roman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День учителя. </w:t>
      </w:r>
      <w:r w:rsidRPr="00D944BD">
        <w:rPr>
          <w:rFonts w:ascii="Times New Roman" w:hAnsi="Times New Roman" w:cs="Times New Roman"/>
          <w:sz w:val="28"/>
          <w:lang w:val="ru-RU"/>
        </w:rPr>
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Легенды о России. </w:t>
      </w:r>
      <w:r w:rsidRPr="00D944BD">
        <w:rPr>
          <w:rFonts w:ascii="Times New Roman" w:hAnsi="Times New Roman" w:cs="Times New Roman"/>
          <w:sz w:val="28"/>
          <w:lang w:val="ru-RU"/>
        </w:rPr>
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</w:t>
      </w:r>
      <w:r w:rsidRPr="00D944BD">
        <w:rPr>
          <w:rFonts w:ascii="Times New Roman" w:hAnsi="Times New Roman" w:cs="Times New Roman"/>
          <w:b/>
          <w:sz w:val="28"/>
          <w:lang w:val="ru-RU"/>
        </w:rPr>
        <w:t>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Что значит быть взрослым?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младший школьник может проявлять свою ответственность и заботу о других.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Как создать крепкую семью. День отца. </w:t>
      </w:r>
      <w:r w:rsidRPr="00D944BD">
        <w:rPr>
          <w:rFonts w:ascii="Times New Roman" w:hAnsi="Times New Roman" w:cs="Times New Roman"/>
          <w:sz w:val="28"/>
          <w:lang w:val="ru-RU"/>
        </w:rPr>
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Гостеприимная Россия. </w:t>
      </w:r>
      <w:r w:rsidRPr="00D944BD">
        <w:rPr>
          <w:rFonts w:ascii="Times New Roman" w:hAnsi="Times New Roman" w:cs="Times New Roman"/>
          <w:sz w:val="28"/>
          <w:lang w:val="ru-RU"/>
        </w:rPr>
        <w:t>Ко Дню народного единства.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Твой вклад в общее дело. </w:t>
      </w:r>
      <w:r w:rsidRPr="00D944BD">
        <w:rPr>
          <w:rFonts w:ascii="Times New Roman" w:hAnsi="Times New Roman" w:cs="Times New Roman"/>
          <w:sz w:val="28"/>
          <w:lang w:val="ru-RU"/>
        </w:rPr>
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 С заботой к себе и окружающим. </w:t>
      </w:r>
      <w:r w:rsidRPr="00D944BD">
        <w:rPr>
          <w:rFonts w:ascii="Times New Roman" w:hAnsi="Times New Roman" w:cs="Times New Roman"/>
          <w:sz w:val="28"/>
          <w:lang w:val="ru-RU"/>
        </w:rPr>
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День матери. </w:t>
      </w:r>
      <w:r w:rsidRPr="00D944BD">
        <w:rPr>
          <w:rFonts w:ascii="Times New Roman" w:hAnsi="Times New Roman" w:cs="Times New Roman"/>
          <w:sz w:val="28"/>
          <w:lang w:val="ru-RU"/>
        </w:rPr>
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Миссия-милосердие (ко Дню волонтёра).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</w:r>
      <w:proofErr w:type="spellStart"/>
      <w:r w:rsidRPr="00D944BD">
        <w:rPr>
          <w:rFonts w:ascii="Times New Roman" w:hAnsi="Times New Roman" w:cs="Times New Roman"/>
          <w:sz w:val="28"/>
          <w:lang w:val="ru-RU"/>
        </w:rPr>
        <w:t>Зооволонтёрство</w:t>
      </w:r>
      <w:proofErr w:type="spellEnd"/>
      <w:r w:rsidRPr="00D944BD">
        <w:rPr>
          <w:rFonts w:ascii="Times New Roman" w:hAnsi="Times New Roman" w:cs="Times New Roman"/>
          <w:sz w:val="28"/>
          <w:lang w:val="ru-RU"/>
        </w:rPr>
        <w:t xml:space="preserve"> – возможность заботы и помощи животным.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>День Героев Отечества.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Как пишут законы? </w:t>
      </w:r>
      <w:r w:rsidRPr="00D944BD">
        <w:rPr>
          <w:rFonts w:ascii="Times New Roman" w:hAnsi="Times New Roman" w:cs="Times New Roman"/>
          <w:sz w:val="28"/>
          <w:lang w:val="ru-RU"/>
        </w:rPr>
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Одна страна – одни традиции.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Новогодние традиции, объединяющие все народы России. Новый год – любимый семейный праздник. История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День российской печати. </w:t>
      </w:r>
      <w:r w:rsidRPr="00D944BD">
        <w:rPr>
          <w:rFonts w:ascii="Times New Roman" w:hAnsi="Times New Roman" w:cs="Times New Roman"/>
          <w:sz w:val="28"/>
          <w:lang w:val="ru-RU"/>
        </w:rPr>
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</w: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 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>День студента</w:t>
      </w:r>
      <w:r w:rsidRPr="00D944BD">
        <w:rPr>
          <w:rFonts w:ascii="Times New Roman" w:hAnsi="Times New Roman" w:cs="Times New Roman"/>
          <w:sz w:val="28"/>
          <w:lang w:val="ru-RU"/>
        </w:rPr>
        <w:t>.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БРИКС (тема о международных отношениях). </w:t>
      </w:r>
      <w:r w:rsidRPr="00D944BD">
        <w:rPr>
          <w:rFonts w:ascii="Times New Roman" w:hAnsi="Times New Roman" w:cs="Times New Roman"/>
          <w:sz w:val="28"/>
          <w:lang w:val="ru-RU"/>
        </w:rPr>
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Бизнес и технологическое предпринимательство.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перестроиться на использование новых цифровых технологий там, где их раньше никогда не было.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Искусственный интеллект и человек. Стратегия взаимодействия. </w:t>
      </w:r>
      <w:r w:rsidRPr="00D944BD">
        <w:rPr>
          <w:rFonts w:ascii="Times New Roman" w:hAnsi="Times New Roman" w:cs="Times New Roman"/>
          <w:sz w:val="28"/>
          <w:lang w:val="ru-RU"/>
        </w:rPr>
        <w:t>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Что значит служить Отечеству? 280 лет со дня рождения Ф. Ушакова. </w:t>
      </w:r>
      <w:r w:rsidRPr="00D944BD">
        <w:rPr>
          <w:rFonts w:ascii="Times New Roman" w:hAnsi="Times New Roman" w:cs="Times New Roman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>Арктика – территория развития</w:t>
      </w:r>
      <w:r w:rsidRPr="00D944BD">
        <w:rPr>
          <w:rFonts w:ascii="Times New Roman" w:hAnsi="Times New Roman" w:cs="Times New Roman"/>
          <w:sz w:val="28"/>
          <w:lang w:val="ru-RU"/>
        </w:rPr>
        <w:t>.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Международный женский день. </w:t>
      </w:r>
      <w:r w:rsidRPr="00D944BD">
        <w:rPr>
          <w:rFonts w:ascii="Times New Roman" w:hAnsi="Times New Roman" w:cs="Times New Roman"/>
          <w:sz w:val="28"/>
          <w:lang w:val="ru-RU"/>
        </w:rPr>
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Массовый спорт в России. </w:t>
      </w:r>
      <w:r w:rsidRPr="00D944BD">
        <w:rPr>
          <w:rFonts w:ascii="Times New Roman" w:hAnsi="Times New Roman" w:cs="Times New Roman"/>
          <w:sz w:val="28"/>
          <w:lang w:val="ru-RU"/>
        </w:rPr>
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День воссоединения Крыма и Севастополя с Россией. 100-летие Артека. </w:t>
      </w:r>
      <w:r w:rsidRPr="00D944BD">
        <w:rPr>
          <w:rFonts w:ascii="Times New Roman" w:hAnsi="Times New Roman" w:cs="Times New Roman"/>
          <w:sz w:val="28"/>
          <w:lang w:val="ru-RU"/>
        </w:rPr>
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 Служение творчеством. Зачем людям искусство? 185 лет со дня рождения П.И. Чайковского. </w:t>
      </w:r>
      <w:r w:rsidRPr="00D944BD">
        <w:rPr>
          <w:rFonts w:ascii="Times New Roman" w:hAnsi="Times New Roman" w:cs="Times New Roman"/>
          <w:sz w:val="28"/>
          <w:lang w:val="ru-RU"/>
        </w:rPr>
        <w:t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>Моя малая Родина (региональный и местный компонент).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14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Герои космической отрасли.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Гражданская авиация России. </w:t>
      </w:r>
      <w:r w:rsidRPr="00D944BD">
        <w:rPr>
          <w:rFonts w:ascii="Times New Roman" w:hAnsi="Times New Roman" w:cs="Times New Roman"/>
          <w:sz w:val="28"/>
          <w:lang w:val="ru-RU"/>
        </w:rPr>
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Медицина России. </w:t>
      </w:r>
      <w:r w:rsidRPr="00D944BD">
        <w:rPr>
          <w:rFonts w:ascii="Times New Roman" w:hAnsi="Times New Roman" w:cs="Times New Roman"/>
          <w:sz w:val="28"/>
          <w:lang w:val="ru-RU"/>
        </w:rPr>
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Что такое успех? (ко Дню труда). </w:t>
      </w:r>
      <w:r w:rsidRPr="00D944BD">
        <w:rPr>
          <w:rFonts w:ascii="Times New Roman" w:hAnsi="Times New Roman" w:cs="Times New Roman"/>
          <w:sz w:val="28"/>
          <w:lang w:val="ru-RU"/>
        </w:rPr>
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80-летие Победы в Великой Отечественной войне. </w:t>
      </w:r>
      <w:r w:rsidRPr="00D944BD">
        <w:rPr>
          <w:rFonts w:ascii="Times New Roman" w:hAnsi="Times New Roman" w:cs="Times New Roman"/>
          <w:sz w:val="28"/>
          <w:lang w:val="ru-RU"/>
        </w:rPr>
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людей, перенёсших тяготы войны. Бессмертный полк. Страницы героического прошлого, которые нельзя забывать.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Жизнь в Движении. </w:t>
      </w:r>
      <w:r w:rsidRPr="00D944BD">
        <w:rPr>
          <w:rFonts w:ascii="Times New Roman" w:hAnsi="Times New Roman" w:cs="Times New Roman"/>
          <w:sz w:val="28"/>
          <w:lang w:val="ru-RU"/>
        </w:rPr>
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 w:line="36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 xml:space="preserve">Ценности, которые нас объединяют. </w:t>
      </w:r>
      <w:r w:rsidRPr="00D944BD">
        <w:rPr>
          <w:rFonts w:ascii="Times New Roman" w:hAnsi="Times New Roman" w:cs="Times New Roman"/>
          <w:sz w:val="28"/>
          <w:lang w:val="ru-RU"/>
        </w:rPr>
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rPr>
          <w:rFonts w:ascii="Times New Roman" w:hAnsi="Times New Roman" w:cs="Times New Roman"/>
          <w:lang w:val="ru-RU"/>
        </w:rPr>
        <w:sectPr w:rsidR="00D43268" w:rsidRPr="00D944BD">
          <w:pgSz w:w="11906" w:h="16383"/>
          <w:pgMar w:top="1134" w:right="850" w:bottom="1134" w:left="1701" w:header="720" w:footer="720" w:gutter="0"/>
          <w:cols w:space="720"/>
        </w:sectPr>
      </w:pPr>
    </w:p>
    <w:p w:rsidR="00D43268" w:rsidRPr="00D944BD" w:rsidRDefault="007247C0" w:rsidP="00D944B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4" w:name="block-46970904"/>
      <w:bookmarkEnd w:id="3"/>
      <w:r w:rsidRPr="00D944BD">
        <w:rPr>
          <w:rFonts w:ascii="Times New Roman" w:hAnsi="Times New Roman" w:cs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 </w:t>
      </w:r>
      <w:r w:rsidRPr="00D944BD">
        <w:rPr>
          <w:rFonts w:ascii="Times New Roman" w:hAnsi="Times New Roman" w:cs="Times New Roman"/>
          <w:b/>
          <w:sz w:val="28"/>
          <w:lang w:val="ru-RU"/>
        </w:rPr>
        <w:t>ЛИЧНОСТНЫЕ РЕЗУЛЬТАТЫ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D43268" w:rsidRPr="00D944BD" w:rsidRDefault="007247C0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 w:rsidP="00D944B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b/>
          <w:sz w:val="28"/>
          <w:lang w:val="ru-RU"/>
        </w:rPr>
        <w:t>МЕТАПРЕДМЕТНЫЕ РЕЗУЛЬТАТЫ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 </w:t>
      </w:r>
      <w:r w:rsidRPr="00D944BD">
        <w:rPr>
          <w:rFonts w:ascii="Times New Roman" w:hAnsi="Times New Roman" w:cs="Times New Roman"/>
          <w:b/>
          <w:sz w:val="28"/>
          <w:lang w:val="ru-RU"/>
        </w:rPr>
        <w:t>ПРЕДМЕТНЫЕ РЕЗУЛЬТАТЫ</w:t>
      </w:r>
    </w:p>
    <w:p w:rsidR="00D43268" w:rsidRPr="00D944BD" w:rsidRDefault="00D43268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 xml:space="preserve"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</w:t>
      </w:r>
      <w:r w:rsidRPr="00D944BD">
        <w:rPr>
          <w:rFonts w:ascii="Times New Roman" w:hAnsi="Times New Roman" w:cs="Times New Roman"/>
          <w:sz w:val="28"/>
          <w:lang w:val="ru-RU"/>
        </w:rPr>
        <w:lastRenderedPageBreak/>
        <w:t>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Музыка: знание основных жанров народной и профессиональной музыки.</w:t>
      </w:r>
    </w:p>
    <w:p w:rsidR="00D43268" w:rsidRPr="00D944BD" w:rsidRDefault="007247C0" w:rsidP="00D944BD">
      <w:pPr>
        <w:spacing w:after="0"/>
        <w:ind w:left="120" w:firstLine="588"/>
        <w:jc w:val="both"/>
        <w:rPr>
          <w:rFonts w:ascii="Times New Roman" w:hAnsi="Times New Roman" w:cs="Times New Roman"/>
          <w:lang w:val="ru-RU"/>
        </w:rPr>
      </w:pPr>
      <w:r w:rsidRPr="00D944BD">
        <w:rPr>
          <w:rFonts w:ascii="Times New Roman" w:hAnsi="Times New Roman" w:cs="Times New Roman"/>
          <w:sz w:val="28"/>
          <w:lang w:val="ru-RU"/>
        </w:rPr>
        <w:t>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spacing w:after="0"/>
        <w:ind w:left="120"/>
        <w:jc w:val="both"/>
        <w:rPr>
          <w:rFonts w:ascii="Times New Roman" w:hAnsi="Times New Roman" w:cs="Times New Roman"/>
          <w:lang w:val="ru-RU"/>
        </w:rPr>
      </w:pPr>
    </w:p>
    <w:p w:rsidR="00D43268" w:rsidRPr="00D944BD" w:rsidRDefault="00D43268">
      <w:pPr>
        <w:rPr>
          <w:rFonts w:ascii="Times New Roman" w:hAnsi="Times New Roman" w:cs="Times New Roman"/>
          <w:lang w:val="ru-RU"/>
        </w:rPr>
        <w:sectPr w:rsidR="00D43268" w:rsidRPr="00D944BD">
          <w:pgSz w:w="11906" w:h="16383"/>
          <w:pgMar w:top="1134" w:right="850" w:bottom="1134" w:left="1701" w:header="720" w:footer="720" w:gutter="0"/>
          <w:cols w:space="720"/>
        </w:sectPr>
      </w:pPr>
    </w:p>
    <w:p w:rsidR="00D43268" w:rsidRPr="00D944BD" w:rsidRDefault="007247C0" w:rsidP="00D944BD">
      <w:pPr>
        <w:spacing w:after="0"/>
        <w:ind w:left="120"/>
        <w:jc w:val="center"/>
        <w:rPr>
          <w:rFonts w:ascii="Times New Roman" w:hAnsi="Times New Roman" w:cs="Times New Roman"/>
        </w:rPr>
      </w:pPr>
      <w:bookmarkStart w:id="5" w:name="block-46970903"/>
      <w:bookmarkEnd w:id="4"/>
      <w:r w:rsidRPr="00D944BD"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</w:p>
    <w:p w:rsidR="00D43268" w:rsidRPr="00D944BD" w:rsidRDefault="007247C0" w:rsidP="00D944BD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D944BD">
        <w:rPr>
          <w:rFonts w:ascii="Times New Roman" w:hAnsi="Times New Roman" w:cs="Times New Roman"/>
          <w:b/>
          <w:sz w:val="28"/>
        </w:rPr>
        <w:t>1 КЛАСС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2606"/>
        <w:gridCol w:w="1634"/>
        <w:gridCol w:w="5096"/>
        <w:gridCol w:w="1984"/>
        <w:gridCol w:w="1891"/>
      </w:tblGrid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D43268" w:rsidRPr="00D944BD" w:rsidRDefault="007247C0" w:rsidP="00D944BD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268" w:rsidRPr="00D944BD" w:rsidRDefault="007247C0" w:rsidP="00D944BD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виды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91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ресурсы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фейки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Дорогами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«Российские железные дороги» – крупнейшая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сферы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Профессии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связанные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железнодорожным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</w:t>
              </w:r>
              <w:r w:rsidR="007247C0" w:rsidRPr="00D944BD">
                <w:rPr>
                  <w:rFonts w:ascii="Times New Roman" w:hAnsi="Times New Roman" w:cs="Times New Roman"/>
                  <w:u w:val="single"/>
                </w:rPr>
                <w:lastRenderedPageBreak/>
                <w:t>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Путь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зерна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Разноплановость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развитие образования членов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советчик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помощник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познавательной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школьников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Легенды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Что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значит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быть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взрослым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матери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Зооволонтёрство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Героев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Отечества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стремление прийти на помощь.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СВО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защитники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будущего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нашей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пишут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законы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D944B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позитивные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примеры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традиции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чём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мечтают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печати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информации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студента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позволяют улучшать жизнь людей, обеспечивают прогресс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Науку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делают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талантливые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творческие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увлечённые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мира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Бизнес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технологическое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Правила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безопасного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использования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цифровых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ресурсов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Что значит служить Отечеству? 280 лет со дня рождения Ф.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Ушакова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воина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смелость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героизм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самопожертвование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территория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Международный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женский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Выдающиеся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женщины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ХХ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века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прославившие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Россию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[</w:t>
            </w:r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Условия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2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воссоединения Крыма и Севастополя с Россией.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100-летие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Артека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пространство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самореализации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Произведения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П.И.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Чайковского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служение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своей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космической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отрасли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материалов и создании новых технологий.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Гражданская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авиация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Медицина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Бессмертный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полк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Страницы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героического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прошлого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нельзя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забывать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Жизнь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Движении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Орлята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»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Первых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3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объединяют</w:t>
            </w:r>
            <w:proofErr w:type="spellEnd"/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09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Духовно-нравственные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объединяющие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3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3443" w:type="dxa"/>
            <w:gridSpan w:val="2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4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8971" w:type="dxa"/>
            <w:gridSpan w:val="3"/>
          </w:tcPr>
          <w:p w:rsidR="00D43268" w:rsidRPr="00D944BD" w:rsidRDefault="00D43268">
            <w:pPr>
              <w:rPr>
                <w:rFonts w:ascii="Times New Roman" w:hAnsi="Times New Roman" w:cs="Times New Roman"/>
              </w:rPr>
            </w:pPr>
          </w:p>
        </w:tc>
      </w:tr>
    </w:tbl>
    <w:p w:rsidR="00D43268" w:rsidRPr="00D944BD" w:rsidRDefault="00D43268">
      <w:pPr>
        <w:rPr>
          <w:rFonts w:ascii="Times New Roman" w:hAnsi="Times New Roman" w:cs="Times New Roman"/>
        </w:rPr>
        <w:sectPr w:rsidR="00D43268" w:rsidRPr="00D94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3268" w:rsidRDefault="007247C0" w:rsidP="00D944B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D944BD">
        <w:rPr>
          <w:rFonts w:ascii="Times New Roman" w:hAnsi="Times New Roman" w:cs="Times New Roman"/>
          <w:b/>
          <w:sz w:val="28"/>
        </w:rPr>
        <w:lastRenderedPageBreak/>
        <w:t>2 КЛАСС</w:t>
      </w:r>
    </w:p>
    <w:p w:rsidR="00D944BD" w:rsidRPr="00D944BD" w:rsidRDefault="00D944BD" w:rsidP="00D944B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95"/>
        <w:gridCol w:w="2606"/>
        <w:gridCol w:w="1669"/>
        <w:gridCol w:w="5103"/>
        <w:gridCol w:w="1984"/>
        <w:gridCol w:w="1891"/>
      </w:tblGrid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D43268" w:rsidRPr="00D944BD" w:rsidRDefault="007247C0" w:rsidP="00D944BD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268" w:rsidRPr="00D944BD" w:rsidRDefault="007247C0" w:rsidP="00D944BD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виды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91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ресурсы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фейки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Дорогами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«Российские железные дороги» – крупнейшая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сферы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Профессии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связанные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железнодорожным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</w:t>
              </w:r>
              <w:r w:rsidR="007247C0" w:rsidRPr="00D944BD">
                <w:rPr>
                  <w:rFonts w:ascii="Times New Roman" w:hAnsi="Times New Roman" w:cs="Times New Roman"/>
                  <w:u w:val="single"/>
                </w:rPr>
                <w:lastRenderedPageBreak/>
                <w:t>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Путь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зерна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Разноплановость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развитие образования членов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советчик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помощник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познавательной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школьников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Легенды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Что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значит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быть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взрослым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 Как создать крепкую семью. День отца. 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4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Доброта и забота – качества настоящего человека, способного оказывать помощь и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матери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Зооволонтёрство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Героев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Отечества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стремление прийти на помощь.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СВО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защитники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будущего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нашей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пишут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законы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D944B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позитивные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примеры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традиции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чём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мечтают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печати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информации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студента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позволяют улучшать жизнь людей, обеспечивают прогресс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Науку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делают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талантливые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творческие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увлечённые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мира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Бизнес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технологическое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5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Правила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безопасного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использования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цифровых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ресурсов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Что значит служить Отечеству? 280 лет со дня рождения Ф.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Ушакова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воина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смелость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героизм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самопожертвование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территория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Международный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женский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Выдающиеся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женщины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ХХ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века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прославившие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Россию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Условия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воссоединения Крыма и Севастополя с Россией.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100-летие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Артека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пространство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самореализации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27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Произведения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П.И.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Чайковского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служение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своей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космической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отрасли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материалов и создании новых технологий.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Гражданская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авиация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6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Медицина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Бессмертный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полк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Страницы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героического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прошлого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нельзя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забывать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Жизнь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Движении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Орлята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»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Первых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795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60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объединяют</w:t>
            </w:r>
            <w:proofErr w:type="spellEnd"/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Духовно-нравственные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объединяющие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3401" w:type="dxa"/>
            <w:gridSpan w:val="2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9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8978" w:type="dxa"/>
            <w:gridSpan w:val="3"/>
          </w:tcPr>
          <w:p w:rsidR="00D43268" w:rsidRPr="00D944BD" w:rsidRDefault="00D43268">
            <w:pPr>
              <w:rPr>
                <w:rFonts w:ascii="Times New Roman" w:hAnsi="Times New Roman" w:cs="Times New Roman"/>
              </w:rPr>
            </w:pPr>
          </w:p>
        </w:tc>
      </w:tr>
    </w:tbl>
    <w:p w:rsidR="00D43268" w:rsidRPr="00D944BD" w:rsidRDefault="00D43268">
      <w:pPr>
        <w:rPr>
          <w:rFonts w:ascii="Times New Roman" w:hAnsi="Times New Roman" w:cs="Times New Roman"/>
        </w:rPr>
        <w:sectPr w:rsidR="00D43268" w:rsidRPr="00D94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3268" w:rsidRPr="00D944BD" w:rsidRDefault="007247C0" w:rsidP="00D944BD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D944BD">
        <w:rPr>
          <w:rFonts w:ascii="Times New Roman" w:hAnsi="Times New Roman" w:cs="Times New Roman"/>
          <w:b/>
          <w:sz w:val="28"/>
        </w:rPr>
        <w:lastRenderedPageBreak/>
        <w:t>3 КЛАСС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07"/>
        <w:gridCol w:w="2462"/>
        <w:gridCol w:w="1701"/>
        <w:gridCol w:w="5103"/>
        <w:gridCol w:w="1984"/>
        <w:gridCol w:w="1891"/>
      </w:tblGrid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тем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 w:rsidP="00D944B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4" w:type="dxa"/>
          </w:tcPr>
          <w:p w:rsidR="00D43268" w:rsidRPr="00D944BD" w:rsidRDefault="007247C0" w:rsidP="00D944BD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виды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91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ресурсы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фейки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Дорогами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«Российские железные дороги» – крупнейшая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сферы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Профессии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связанные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железнодорожным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</w:t>
              </w:r>
              <w:r w:rsidR="007247C0" w:rsidRPr="00D944BD">
                <w:rPr>
                  <w:rFonts w:ascii="Times New Roman" w:hAnsi="Times New Roman" w:cs="Times New Roman"/>
                  <w:u w:val="single"/>
                </w:rPr>
                <w:lastRenderedPageBreak/>
                <w:t>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Путь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зерна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советчик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помощник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познавательной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школьников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7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Легенды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истории – одна из стратегий информационной войны против нашей страны.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Что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значит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быть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взрослым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знакомства с особенностями местной кухни и кулинарных традиций.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матери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социальное, медицинское, цифровое и т. 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Зооволонтёрство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Героев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Отечества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СВО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защитники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будущего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нашей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пишут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законы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D944B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позитивные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примеры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8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традиции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чём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мечтают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печати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информации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студента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Науку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делают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талантливые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творческие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увлечённые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мира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Бизнес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технологическое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Правила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безопасного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использования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цифровых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ресурсов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воина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смелость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героизм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самопожертвование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территория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Международный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женский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Выдающиеся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женщины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ХХ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века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прославившие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Россию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Условия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9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воссоединения Крыма и Севастополя с Россией.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100-летие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пространство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самореализации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Произведения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П.И.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Чайковского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служение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своей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заботится о процветании своей страны, уважает её историю и культуру.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космической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отрасли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Гражданская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авиация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Медицина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обществу.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Бессмертный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полк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Страницы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героического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прошлого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нельзя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забывать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Жизнь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Орлята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»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Первых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907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462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объединяют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Духовно-нравственные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объединяющие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0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3369" w:type="dxa"/>
            <w:gridSpan w:val="2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ОБЩЕЕ КОЛИЧЕСТВО </w:t>
            </w: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8978" w:type="dxa"/>
            <w:gridSpan w:val="3"/>
          </w:tcPr>
          <w:p w:rsidR="00D43268" w:rsidRPr="00D944BD" w:rsidRDefault="00D43268">
            <w:pPr>
              <w:rPr>
                <w:rFonts w:ascii="Times New Roman" w:hAnsi="Times New Roman" w:cs="Times New Roman"/>
              </w:rPr>
            </w:pPr>
          </w:p>
        </w:tc>
      </w:tr>
    </w:tbl>
    <w:p w:rsidR="00D43268" w:rsidRPr="00D944BD" w:rsidRDefault="00D43268">
      <w:pPr>
        <w:rPr>
          <w:rFonts w:ascii="Times New Roman" w:hAnsi="Times New Roman" w:cs="Times New Roman"/>
        </w:rPr>
        <w:sectPr w:rsidR="00D43268" w:rsidRPr="00D94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3268" w:rsidRPr="00D944BD" w:rsidRDefault="007247C0">
      <w:pPr>
        <w:spacing w:after="0"/>
        <w:ind w:left="120"/>
        <w:rPr>
          <w:rFonts w:ascii="Times New Roman" w:hAnsi="Times New Roman" w:cs="Times New Roman"/>
        </w:rPr>
      </w:pPr>
      <w:r w:rsidRPr="00D944BD">
        <w:rPr>
          <w:rFonts w:ascii="Times New Roman" w:hAnsi="Times New Roman" w:cs="Times New Roman"/>
          <w:b/>
          <w:sz w:val="28"/>
        </w:rPr>
        <w:lastRenderedPageBreak/>
        <w:t xml:space="preserve"> 4 КЛАСС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2526"/>
        <w:gridCol w:w="1701"/>
        <w:gridCol w:w="5103"/>
        <w:gridCol w:w="1984"/>
        <w:gridCol w:w="1891"/>
      </w:tblGrid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тем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часов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Основное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3268" w:rsidRPr="00D944BD" w:rsidRDefault="007247C0" w:rsidP="00D944BD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виды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91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Цифровые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b/>
                <w:sz w:val="24"/>
              </w:rPr>
              <w:t>ресурсы</w:t>
            </w:r>
            <w:proofErr w:type="spellEnd"/>
            <w:r w:rsidRPr="00D944B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43268" w:rsidRPr="00D944BD" w:rsidRDefault="00D43268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фейки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Дорогами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«Российские железные дороги» – крупнейшая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сферы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Профессии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связанные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железнодорожным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транспортом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</w:t>
              </w:r>
              <w:r w:rsidR="007247C0" w:rsidRPr="00D944BD">
                <w:rPr>
                  <w:rFonts w:ascii="Times New Roman" w:hAnsi="Times New Roman" w:cs="Times New Roman"/>
                  <w:u w:val="single"/>
                </w:rPr>
                <w:lastRenderedPageBreak/>
                <w:t>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Путь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зерна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Разноплановость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учителя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развитие образования членов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Учитель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советчик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помощник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познавательной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деятельности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школьников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Легенды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Что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значит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быть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взрослым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1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матери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высшее звание Российской Федерации. Как поздравить маму в её праздник – День матери?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Зооволонтёрство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– возможность заботы и помощи животным.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Героев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Отечества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Участники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СВО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защитники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будущего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нашей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пишут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законы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</w:t>
            </w:r>
            <w:r w:rsidRPr="00D944B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позитивные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примеры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).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одни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традиции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Новогодние традиции, объединяющие все народы России. Новый год – любимый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О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чём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мечтают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печати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Школьные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информации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студента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Науку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делают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талантливые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творческие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увлечённые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люди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кругом союзников и партнёров.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Значение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мира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Бизнес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технологическое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2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Правила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безопасного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использования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цифровых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ресурсов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Качества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российского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воина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смелость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героизм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самопожертвование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территория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мировой лидер атомной отрасли. Атомный ледокольный флот, развитие Северного морского пути.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Арктики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Международный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женский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день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Выдающиеся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женщины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ХХ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века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прославившие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Россию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Условия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массового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спорта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воссоединения Крыма и Севастополя с Россией.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100-летие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Артека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Артек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пространство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творчества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саморазвития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самореализации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5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Произведения П.И. Чайковского, служение своей стране творчеством. Беседа с обучающимися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6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7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космической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отрасли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8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Гражданская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авиация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39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Медицина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Охрана здоровья граждан России – приоритет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40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</w:t>
              </w:r>
              <w:r w:rsidR="007247C0" w:rsidRPr="00D944BD">
                <w:rPr>
                  <w:rFonts w:ascii="Times New Roman" w:hAnsi="Times New Roman" w:cs="Times New Roman"/>
                  <w:u w:val="single"/>
                </w:rPr>
                <w:lastRenderedPageBreak/>
                <w:t>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41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Бессмертный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полк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Страницы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героического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прошлого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нельзя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забывать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42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Жизнь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Движении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</w:t>
            </w: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организаций находят друзей, вместе делают полезные дела и ощущают себя частью большого коллектива.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Знакомство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проектами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Орлята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» и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Движение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Первых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43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843" w:type="dxa"/>
          </w:tcPr>
          <w:p w:rsidR="00D43268" w:rsidRPr="00D944BD" w:rsidRDefault="007247C0">
            <w:pPr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lastRenderedPageBreak/>
              <w:t>35</w:t>
            </w:r>
          </w:p>
        </w:tc>
        <w:tc>
          <w:tcPr>
            <w:tcW w:w="2526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которые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нас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объединяют</w:t>
            </w:r>
            <w:proofErr w:type="spellEnd"/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</w:rPr>
              <w:t xml:space="preserve"> 1 </w:t>
            </w:r>
          </w:p>
        </w:tc>
        <w:tc>
          <w:tcPr>
            <w:tcW w:w="5103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Духовно-нравственные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ценности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России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объединяющие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всех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граждан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страны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Беседа</w:t>
            </w:r>
            <w:proofErr w:type="spellEnd"/>
            <w:r w:rsidRPr="00D944B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D944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spellEnd"/>
          </w:p>
        </w:tc>
        <w:tc>
          <w:tcPr>
            <w:tcW w:w="1891" w:type="dxa"/>
          </w:tcPr>
          <w:p w:rsidR="00D43268" w:rsidRPr="00D944BD" w:rsidRDefault="00F06F4A">
            <w:pPr>
              <w:ind w:left="135"/>
              <w:rPr>
                <w:rFonts w:ascii="Times New Roman" w:hAnsi="Times New Roman" w:cs="Times New Roman"/>
              </w:rPr>
            </w:pPr>
            <w:hyperlink r:id="rId144">
              <w:r w:rsidR="007247C0" w:rsidRPr="00D944BD">
                <w:rPr>
                  <w:rFonts w:ascii="Times New Roman" w:hAnsi="Times New Roman" w:cs="Times New Roman"/>
                  <w:u w:val="single"/>
                </w:rPr>
                <w:t>https://razgovor.edsoo.ru/</w:t>
              </w:r>
            </w:hyperlink>
          </w:p>
        </w:tc>
      </w:tr>
      <w:tr w:rsidR="00D944BD" w:rsidRPr="00D944BD" w:rsidTr="00D944BD">
        <w:trPr>
          <w:trHeight w:val="144"/>
        </w:trPr>
        <w:tc>
          <w:tcPr>
            <w:tcW w:w="3369" w:type="dxa"/>
            <w:gridSpan w:val="2"/>
          </w:tcPr>
          <w:p w:rsidR="00D43268" w:rsidRPr="00D944BD" w:rsidRDefault="007247C0">
            <w:pPr>
              <w:ind w:left="135"/>
              <w:rPr>
                <w:rFonts w:ascii="Times New Roman" w:hAnsi="Times New Roman" w:cs="Times New Roman"/>
                <w:lang w:val="ru-RU"/>
              </w:rPr>
            </w:pPr>
            <w:r w:rsidRPr="00D944BD">
              <w:rPr>
                <w:rFonts w:ascii="Times New Roman" w:hAnsi="Times New Roman" w:cs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</w:tcPr>
          <w:p w:rsidR="00D43268" w:rsidRPr="00D944BD" w:rsidRDefault="007247C0">
            <w:pPr>
              <w:ind w:left="135"/>
              <w:jc w:val="center"/>
              <w:rPr>
                <w:rFonts w:ascii="Times New Roman" w:hAnsi="Times New Roman" w:cs="Times New Roman"/>
              </w:rPr>
            </w:pPr>
            <w:r w:rsidRPr="00D944B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D944BD">
              <w:rPr>
                <w:rFonts w:ascii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8978" w:type="dxa"/>
            <w:gridSpan w:val="3"/>
          </w:tcPr>
          <w:p w:rsidR="00D43268" w:rsidRPr="00D944BD" w:rsidRDefault="00D43268">
            <w:pPr>
              <w:rPr>
                <w:rFonts w:ascii="Times New Roman" w:hAnsi="Times New Roman" w:cs="Times New Roman"/>
              </w:rPr>
            </w:pPr>
          </w:p>
        </w:tc>
      </w:tr>
    </w:tbl>
    <w:p w:rsidR="00D43268" w:rsidRPr="00D944BD" w:rsidRDefault="00D43268">
      <w:pPr>
        <w:rPr>
          <w:rFonts w:ascii="Times New Roman" w:hAnsi="Times New Roman" w:cs="Times New Roman"/>
          <w:lang w:val="ru-RU"/>
        </w:rPr>
        <w:sectPr w:rsidR="00D43268" w:rsidRPr="00D944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3268" w:rsidRPr="00D944BD" w:rsidRDefault="00D43268">
      <w:pPr>
        <w:rPr>
          <w:rFonts w:ascii="Times New Roman" w:hAnsi="Times New Roman" w:cs="Times New Roman"/>
          <w:lang w:val="ru-RU"/>
        </w:rPr>
        <w:sectPr w:rsidR="00D43268" w:rsidRPr="00D944B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AD797F" w:rsidRPr="00D944BD" w:rsidRDefault="00AD797F">
      <w:pPr>
        <w:rPr>
          <w:rFonts w:ascii="Times New Roman" w:hAnsi="Times New Roman" w:cs="Times New Roman"/>
          <w:lang w:val="ru-RU"/>
        </w:rPr>
      </w:pPr>
    </w:p>
    <w:sectPr w:rsidR="00AD797F" w:rsidRPr="00D944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105F"/>
    <w:multiLevelType w:val="multilevel"/>
    <w:tmpl w:val="97506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68"/>
    <w:rsid w:val="0019556A"/>
    <w:rsid w:val="007247C0"/>
    <w:rsid w:val="009B21A2"/>
    <w:rsid w:val="00AD797F"/>
    <w:rsid w:val="00C627F0"/>
    <w:rsid w:val="00D43268"/>
    <w:rsid w:val="00D944BD"/>
    <w:rsid w:val="00F0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423D"/>
  <w15:docId w15:val="{F2924ABE-0D6C-49FE-BE2F-095DEB10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zgovor.edsoo.ru/" TargetMode="External"/><Relationship Id="rId117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84" Type="http://schemas.openxmlformats.org/officeDocument/2006/relationships/hyperlink" Target="https://razgovor.edsoo.ru/" TargetMode="External"/><Relationship Id="rId89" Type="http://schemas.openxmlformats.org/officeDocument/2006/relationships/hyperlink" Target="https://razgovor.edsoo.ru/" TargetMode="External"/><Relationship Id="rId112" Type="http://schemas.openxmlformats.org/officeDocument/2006/relationships/hyperlink" Target="https://razgovor.edsoo.ru/" TargetMode="External"/><Relationship Id="rId133" Type="http://schemas.openxmlformats.org/officeDocument/2006/relationships/hyperlink" Target="https://razgovor.edsoo.ru/" TargetMode="External"/><Relationship Id="rId138" Type="http://schemas.openxmlformats.org/officeDocument/2006/relationships/hyperlink" Target="https://razgovor.edsoo.ru/" TargetMode="External"/><Relationship Id="rId16" Type="http://schemas.openxmlformats.org/officeDocument/2006/relationships/hyperlink" Target="https://razgovor.edsoo.ru/" TargetMode="External"/><Relationship Id="rId107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79" Type="http://schemas.openxmlformats.org/officeDocument/2006/relationships/hyperlink" Target="https://razgovor.edsoo.ru/" TargetMode="External"/><Relationship Id="rId102" Type="http://schemas.openxmlformats.org/officeDocument/2006/relationships/hyperlink" Target="https://razgovor.edsoo.ru/" TargetMode="External"/><Relationship Id="rId123" Type="http://schemas.openxmlformats.org/officeDocument/2006/relationships/hyperlink" Target="https://razgovor.edsoo.ru/" TargetMode="External"/><Relationship Id="rId128" Type="http://schemas.openxmlformats.org/officeDocument/2006/relationships/hyperlink" Target="https://razgovor.edsoo.ru/" TargetMode="External"/><Relationship Id="rId144" Type="http://schemas.openxmlformats.org/officeDocument/2006/relationships/hyperlink" Target="https://razgovor.edsoo.ru/" TargetMode="External"/><Relationship Id="rId5" Type="http://schemas.openxmlformats.org/officeDocument/2006/relationships/hyperlink" Target="https://razgovor.edsoo.ru/" TargetMode="External"/><Relationship Id="rId90" Type="http://schemas.openxmlformats.org/officeDocument/2006/relationships/hyperlink" Target="https://razgovor.edsoo.ru/" TargetMode="External"/><Relationship Id="rId95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113" Type="http://schemas.openxmlformats.org/officeDocument/2006/relationships/hyperlink" Target="https://razgovor.edsoo.ru/" TargetMode="External"/><Relationship Id="rId118" Type="http://schemas.openxmlformats.org/officeDocument/2006/relationships/hyperlink" Target="https://razgovor.edsoo.ru/" TargetMode="External"/><Relationship Id="rId134" Type="http://schemas.openxmlformats.org/officeDocument/2006/relationships/hyperlink" Target="https://razgovor.edsoo.ru/" TargetMode="External"/><Relationship Id="rId139" Type="http://schemas.openxmlformats.org/officeDocument/2006/relationships/hyperlink" Target="https://razgovor.edsoo.ru/" TargetMode="External"/><Relationship Id="rId80" Type="http://schemas.openxmlformats.org/officeDocument/2006/relationships/hyperlink" Target="https://razgovor.edsoo.ru/" TargetMode="External"/><Relationship Id="rId85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103" Type="http://schemas.openxmlformats.org/officeDocument/2006/relationships/hyperlink" Target="https://razgovor.edsoo.ru/" TargetMode="External"/><Relationship Id="rId108" Type="http://schemas.openxmlformats.org/officeDocument/2006/relationships/hyperlink" Target="https://razgovor.edsoo.ru/" TargetMode="External"/><Relationship Id="rId116" Type="http://schemas.openxmlformats.org/officeDocument/2006/relationships/hyperlink" Target="https://razgovor.edsoo.ru/" TargetMode="External"/><Relationship Id="rId124" Type="http://schemas.openxmlformats.org/officeDocument/2006/relationships/hyperlink" Target="https://razgovor.edsoo.ru/" TargetMode="External"/><Relationship Id="rId129" Type="http://schemas.openxmlformats.org/officeDocument/2006/relationships/hyperlink" Target="https://razgovor.edsoo.ru/" TargetMode="External"/><Relationship Id="rId13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83" Type="http://schemas.openxmlformats.org/officeDocument/2006/relationships/hyperlink" Target="https://razgovor.edsoo.ru/" TargetMode="External"/><Relationship Id="rId88" Type="http://schemas.openxmlformats.org/officeDocument/2006/relationships/hyperlink" Target="https://razgovor.edsoo.ru/" TargetMode="External"/><Relationship Id="rId91" Type="http://schemas.openxmlformats.org/officeDocument/2006/relationships/hyperlink" Target="https://razgovor.edsoo.ru/" TargetMode="External"/><Relationship Id="rId96" Type="http://schemas.openxmlformats.org/officeDocument/2006/relationships/hyperlink" Target="https://razgovor.edsoo.ru/" TargetMode="External"/><Relationship Id="rId111" Type="http://schemas.openxmlformats.org/officeDocument/2006/relationships/hyperlink" Target="https://razgovor.edsoo.ru/" TargetMode="External"/><Relationship Id="rId132" Type="http://schemas.openxmlformats.org/officeDocument/2006/relationships/hyperlink" Target="https://razgovor.edsoo.ru/" TargetMode="External"/><Relationship Id="rId140" Type="http://schemas.openxmlformats.org/officeDocument/2006/relationships/hyperlink" Target="https://razgovor.edsoo.ru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106" Type="http://schemas.openxmlformats.org/officeDocument/2006/relationships/hyperlink" Target="https://razgovor.edsoo.ru/" TargetMode="External"/><Relationship Id="rId114" Type="http://schemas.openxmlformats.org/officeDocument/2006/relationships/hyperlink" Target="https://razgovor.edsoo.ru/" TargetMode="External"/><Relationship Id="rId119" Type="http://schemas.openxmlformats.org/officeDocument/2006/relationships/hyperlink" Target="https://razgovor.edsoo.ru/" TargetMode="External"/><Relationship Id="rId127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78" Type="http://schemas.openxmlformats.org/officeDocument/2006/relationships/hyperlink" Target="https://razgovor.edsoo.ru/" TargetMode="External"/><Relationship Id="rId81" Type="http://schemas.openxmlformats.org/officeDocument/2006/relationships/hyperlink" Target="https://razgovor.edsoo.ru/" TargetMode="External"/><Relationship Id="rId86" Type="http://schemas.openxmlformats.org/officeDocument/2006/relationships/hyperlink" Target="https://razgovor.edsoo.ru/" TargetMode="External"/><Relationship Id="rId94" Type="http://schemas.openxmlformats.org/officeDocument/2006/relationships/hyperlink" Target="https://razgovor.edsoo.ru/" TargetMode="External"/><Relationship Id="rId99" Type="http://schemas.openxmlformats.org/officeDocument/2006/relationships/hyperlink" Target="https://razgovor.edsoo.ru/" TargetMode="External"/><Relationship Id="rId101" Type="http://schemas.openxmlformats.org/officeDocument/2006/relationships/hyperlink" Target="https://razgovor.edsoo.ru/" TargetMode="External"/><Relationship Id="rId122" Type="http://schemas.openxmlformats.org/officeDocument/2006/relationships/hyperlink" Target="https://razgovor.edsoo.ru/" TargetMode="External"/><Relationship Id="rId130" Type="http://schemas.openxmlformats.org/officeDocument/2006/relationships/hyperlink" Target="https://razgovor.edsoo.ru/" TargetMode="External"/><Relationship Id="rId135" Type="http://schemas.openxmlformats.org/officeDocument/2006/relationships/hyperlink" Target="https://razgovor.edsoo.ru/" TargetMode="External"/><Relationship Id="rId143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109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76" Type="http://schemas.openxmlformats.org/officeDocument/2006/relationships/hyperlink" Target="https://razgovor.edsoo.ru/" TargetMode="External"/><Relationship Id="rId97" Type="http://schemas.openxmlformats.org/officeDocument/2006/relationships/hyperlink" Target="https://razgovor.edsoo.ru/" TargetMode="External"/><Relationship Id="rId104" Type="http://schemas.openxmlformats.org/officeDocument/2006/relationships/hyperlink" Target="https://razgovor.edsoo.ru/" TargetMode="External"/><Relationship Id="rId120" Type="http://schemas.openxmlformats.org/officeDocument/2006/relationships/hyperlink" Target="https://razgovor.edsoo.ru/" TargetMode="External"/><Relationship Id="rId125" Type="http://schemas.openxmlformats.org/officeDocument/2006/relationships/hyperlink" Target="https://razgovor.edsoo.ru/" TargetMode="External"/><Relationship Id="rId141" Type="http://schemas.openxmlformats.org/officeDocument/2006/relationships/hyperlink" Target="https://razgovor.edsoo.ru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92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87" Type="http://schemas.openxmlformats.org/officeDocument/2006/relationships/hyperlink" Target="https://razgovor.edsoo.ru/" TargetMode="External"/><Relationship Id="rId110" Type="http://schemas.openxmlformats.org/officeDocument/2006/relationships/hyperlink" Target="https://razgovor.edsoo.ru/" TargetMode="External"/><Relationship Id="rId115" Type="http://schemas.openxmlformats.org/officeDocument/2006/relationships/hyperlink" Target="https://razgovor.edsoo.ru/" TargetMode="External"/><Relationship Id="rId131" Type="http://schemas.openxmlformats.org/officeDocument/2006/relationships/hyperlink" Target="https://razgovor.edsoo.ru/" TargetMode="External"/><Relationship Id="rId136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82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77" Type="http://schemas.openxmlformats.org/officeDocument/2006/relationships/hyperlink" Target="https://razgovor.edsoo.ru/" TargetMode="External"/><Relationship Id="rId100" Type="http://schemas.openxmlformats.org/officeDocument/2006/relationships/hyperlink" Target="https://razgovor.edsoo.ru/" TargetMode="External"/><Relationship Id="rId105" Type="http://schemas.openxmlformats.org/officeDocument/2006/relationships/hyperlink" Target="https://razgovor.edsoo.ru/" TargetMode="External"/><Relationship Id="rId126" Type="http://schemas.openxmlformats.org/officeDocument/2006/relationships/hyperlink" Target="https://razgovor.edsoo.ru/" TargetMode="Externa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93" Type="http://schemas.openxmlformats.org/officeDocument/2006/relationships/hyperlink" Target="https://razgovor.edsoo.ru/" TargetMode="External"/><Relationship Id="rId98" Type="http://schemas.openxmlformats.org/officeDocument/2006/relationships/hyperlink" Target="https://razgovor.edsoo.ru/" TargetMode="External"/><Relationship Id="rId121" Type="http://schemas.openxmlformats.org/officeDocument/2006/relationships/hyperlink" Target="https://razgovor.edsoo.ru/" TargetMode="External"/><Relationship Id="rId142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14901</Words>
  <Characters>84941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5</cp:revision>
  <dcterms:created xsi:type="dcterms:W3CDTF">2024-10-06T11:55:00Z</dcterms:created>
  <dcterms:modified xsi:type="dcterms:W3CDTF">2024-10-14T09:30:00Z</dcterms:modified>
</cp:coreProperties>
</file>