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99" w:rsidRDefault="000E7399" w:rsidP="000E739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lock-27437294"/>
      <w:r>
        <w:rPr>
          <w:rFonts w:ascii="Times New Roman" w:hAnsi="Times New Roman"/>
          <w:b/>
          <w:color w:val="000000"/>
          <w:sz w:val="28"/>
        </w:rPr>
        <w:t>Муниципальное бюджетное общеобразовательное учреждение</w:t>
      </w:r>
    </w:p>
    <w:p w:rsidR="000E7399" w:rsidRDefault="000E7399" w:rsidP="000E739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городского округа «Город Архангельск» </w:t>
      </w:r>
    </w:p>
    <w:p w:rsidR="000E7399" w:rsidRDefault="000E7399" w:rsidP="000E739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«Средняя школа № 1»</w:t>
      </w:r>
    </w:p>
    <w:p w:rsidR="00AD3E70" w:rsidRDefault="00AD3E70">
      <w:pPr>
        <w:spacing w:after="0"/>
        <w:ind w:left="120"/>
      </w:pPr>
    </w:p>
    <w:p w:rsidR="00AD3E70" w:rsidRDefault="00AD3E70">
      <w:pPr>
        <w:spacing w:after="0"/>
        <w:ind w:left="120"/>
      </w:pPr>
    </w:p>
    <w:p w:rsidR="00AD3E70" w:rsidRDefault="00AD3E70">
      <w:pPr>
        <w:spacing w:after="0"/>
        <w:ind w:left="120"/>
      </w:pPr>
    </w:p>
    <w:p w:rsidR="00AD3E70" w:rsidRDefault="00AD3E70">
      <w:pPr>
        <w:spacing w:after="0"/>
        <w:ind w:left="120"/>
      </w:pPr>
    </w:p>
    <w:p w:rsidR="00AD3E70" w:rsidRDefault="00AD3E70">
      <w:pPr>
        <w:spacing w:after="0"/>
        <w:ind w:left="120"/>
      </w:pPr>
    </w:p>
    <w:p w:rsidR="00AD3E70" w:rsidRDefault="00AD3E70">
      <w:pPr>
        <w:spacing w:after="0"/>
        <w:ind w:left="120"/>
      </w:pPr>
    </w:p>
    <w:p w:rsidR="00AD3E70" w:rsidRDefault="00AD3E70">
      <w:pPr>
        <w:spacing w:after="0"/>
        <w:ind w:left="120"/>
      </w:pPr>
    </w:p>
    <w:p w:rsidR="00AD3E70" w:rsidRDefault="00AD3E70">
      <w:pPr>
        <w:spacing w:after="0"/>
        <w:ind w:left="120"/>
      </w:pPr>
    </w:p>
    <w:p w:rsidR="00AD3E70" w:rsidRPr="0054563B" w:rsidRDefault="00AD3E70">
      <w:pPr>
        <w:spacing w:after="0"/>
        <w:ind w:left="120"/>
      </w:pPr>
    </w:p>
    <w:p w:rsidR="00E21247" w:rsidRPr="0054563B" w:rsidRDefault="009615DD" w:rsidP="0054563B">
      <w:pPr>
        <w:spacing w:after="0"/>
        <w:ind w:left="120"/>
      </w:pPr>
      <w:r w:rsidRPr="0054563B">
        <w:rPr>
          <w:rFonts w:ascii="Times New Roman" w:hAnsi="Times New Roman"/>
          <w:color w:val="000000"/>
          <w:sz w:val="28"/>
        </w:rPr>
        <w:t>‌</w:t>
      </w:r>
    </w:p>
    <w:p w:rsidR="00E21247" w:rsidRPr="0054563B" w:rsidRDefault="00E21247">
      <w:pPr>
        <w:spacing w:after="0"/>
        <w:ind w:left="120"/>
      </w:pPr>
    </w:p>
    <w:p w:rsidR="00E21247" w:rsidRPr="0054563B" w:rsidRDefault="00E21247">
      <w:pPr>
        <w:spacing w:after="0"/>
        <w:ind w:left="120"/>
      </w:pPr>
    </w:p>
    <w:p w:rsidR="00E21247" w:rsidRPr="0054563B" w:rsidRDefault="009615DD">
      <w:pPr>
        <w:spacing w:after="0" w:line="408" w:lineRule="auto"/>
        <w:ind w:left="120"/>
        <w:jc w:val="center"/>
      </w:pPr>
      <w:r w:rsidRPr="0054563B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21247" w:rsidRPr="0054563B" w:rsidRDefault="009615DD">
      <w:pPr>
        <w:spacing w:after="0" w:line="408" w:lineRule="auto"/>
        <w:ind w:left="120"/>
        <w:jc w:val="center"/>
      </w:pPr>
      <w:r w:rsidRPr="0054563B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4563B">
        <w:rPr>
          <w:rFonts w:ascii="Times New Roman" w:hAnsi="Times New Roman"/>
          <w:color w:val="000000"/>
          <w:sz w:val="28"/>
        </w:rPr>
        <w:t xml:space="preserve"> 3630709)</w:t>
      </w:r>
    </w:p>
    <w:p w:rsidR="00E21247" w:rsidRPr="0054563B" w:rsidRDefault="00E21247">
      <w:pPr>
        <w:spacing w:after="0"/>
        <w:ind w:left="120"/>
        <w:jc w:val="center"/>
      </w:pPr>
    </w:p>
    <w:p w:rsidR="00E21247" w:rsidRPr="0054563B" w:rsidRDefault="009615DD">
      <w:pPr>
        <w:spacing w:after="0" w:line="408" w:lineRule="auto"/>
        <w:ind w:left="120"/>
        <w:jc w:val="center"/>
      </w:pPr>
      <w:r w:rsidRPr="0054563B"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E21247" w:rsidRPr="0054563B" w:rsidRDefault="009615DD">
      <w:pPr>
        <w:spacing w:after="0" w:line="408" w:lineRule="auto"/>
        <w:ind w:left="120"/>
        <w:jc w:val="center"/>
      </w:pPr>
      <w:r w:rsidRPr="0054563B"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E21247" w:rsidRPr="0054563B" w:rsidRDefault="00E21247">
      <w:pPr>
        <w:spacing w:after="0"/>
        <w:ind w:left="120"/>
        <w:jc w:val="center"/>
      </w:pPr>
    </w:p>
    <w:p w:rsidR="00E21247" w:rsidRDefault="00E21247" w:rsidP="0054563B">
      <w:pPr>
        <w:spacing w:after="0"/>
      </w:pPr>
    </w:p>
    <w:p w:rsidR="00AD0F03" w:rsidRDefault="00AD0F03" w:rsidP="0054563B">
      <w:pPr>
        <w:spacing w:after="0"/>
      </w:pPr>
    </w:p>
    <w:p w:rsidR="00AD0F03" w:rsidRDefault="00AD0F03" w:rsidP="0054563B">
      <w:pPr>
        <w:spacing w:after="0"/>
      </w:pPr>
    </w:p>
    <w:p w:rsidR="00AD0F03" w:rsidRDefault="00AD0F03" w:rsidP="0054563B">
      <w:pPr>
        <w:spacing w:after="0"/>
      </w:pPr>
    </w:p>
    <w:p w:rsidR="00AD3E70" w:rsidRDefault="00AD3E70" w:rsidP="0054563B">
      <w:pPr>
        <w:spacing w:after="0"/>
      </w:pPr>
    </w:p>
    <w:p w:rsidR="00AD3E70" w:rsidRDefault="00AD3E70" w:rsidP="0054563B">
      <w:pPr>
        <w:spacing w:after="0"/>
      </w:pPr>
    </w:p>
    <w:p w:rsidR="00AD3E70" w:rsidRDefault="00AD3E70" w:rsidP="0054563B">
      <w:pPr>
        <w:spacing w:after="0"/>
      </w:pPr>
    </w:p>
    <w:p w:rsidR="00AD3E70" w:rsidRDefault="00AD3E70" w:rsidP="0054563B">
      <w:pPr>
        <w:spacing w:after="0"/>
      </w:pPr>
    </w:p>
    <w:p w:rsidR="00AD3E70" w:rsidRDefault="00AD3E70" w:rsidP="0054563B">
      <w:pPr>
        <w:spacing w:after="0"/>
      </w:pPr>
    </w:p>
    <w:p w:rsidR="00AD3E70" w:rsidRDefault="00AD3E70" w:rsidP="0054563B">
      <w:pPr>
        <w:spacing w:after="0"/>
      </w:pPr>
      <w:bookmarkStart w:id="1" w:name="_GoBack"/>
      <w:bookmarkEnd w:id="1"/>
    </w:p>
    <w:p w:rsidR="00AD3E70" w:rsidRDefault="00AD3E70" w:rsidP="0054563B">
      <w:pPr>
        <w:spacing w:after="0"/>
      </w:pPr>
    </w:p>
    <w:p w:rsidR="00AD3E70" w:rsidRDefault="00AD3E70" w:rsidP="0054563B">
      <w:pPr>
        <w:spacing w:after="0"/>
      </w:pPr>
    </w:p>
    <w:p w:rsidR="00AD3E70" w:rsidRDefault="00AD3E70" w:rsidP="0054563B">
      <w:pPr>
        <w:spacing w:after="0"/>
      </w:pPr>
    </w:p>
    <w:p w:rsidR="00AD3E70" w:rsidRDefault="00AD3E70" w:rsidP="0054563B">
      <w:pPr>
        <w:spacing w:after="0"/>
      </w:pPr>
    </w:p>
    <w:p w:rsidR="00AD3E70" w:rsidRDefault="00AD3E70" w:rsidP="0054563B">
      <w:pPr>
        <w:spacing w:after="0"/>
      </w:pPr>
    </w:p>
    <w:p w:rsidR="00AD0F03" w:rsidRPr="0054563B" w:rsidRDefault="00AD0F03" w:rsidP="0054563B">
      <w:pPr>
        <w:spacing w:after="0"/>
      </w:pPr>
    </w:p>
    <w:p w:rsidR="00E21247" w:rsidRPr="0054563B" w:rsidRDefault="00E21247">
      <w:pPr>
        <w:spacing w:after="0"/>
        <w:ind w:left="120"/>
        <w:jc w:val="center"/>
      </w:pPr>
    </w:p>
    <w:p w:rsidR="00AD0F03" w:rsidRDefault="009615DD" w:rsidP="00AD0F03">
      <w:pPr>
        <w:spacing w:after="0"/>
        <w:ind w:left="120"/>
        <w:jc w:val="center"/>
      </w:pPr>
      <w:r w:rsidRPr="0054563B">
        <w:rPr>
          <w:rFonts w:ascii="Times New Roman" w:hAnsi="Times New Roman"/>
          <w:color w:val="000000"/>
          <w:sz w:val="28"/>
        </w:rPr>
        <w:t>​</w:t>
      </w:r>
      <w:bookmarkStart w:id="2" w:name="ea9f8b93-ec0a-46f1-b121-7d755706d3f8"/>
      <w:r w:rsidRPr="0054563B">
        <w:rPr>
          <w:rFonts w:ascii="Times New Roman" w:hAnsi="Times New Roman"/>
          <w:b/>
          <w:color w:val="000000"/>
          <w:sz w:val="28"/>
        </w:rPr>
        <w:t>г.</w:t>
      </w:r>
      <w:r w:rsidR="00AD3E70">
        <w:rPr>
          <w:rFonts w:ascii="Times New Roman" w:hAnsi="Times New Roman"/>
          <w:b/>
          <w:color w:val="000000"/>
          <w:sz w:val="28"/>
        </w:rPr>
        <w:t xml:space="preserve"> </w:t>
      </w:r>
      <w:r w:rsidRPr="0054563B">
        <w:rPr>
          <w:rFonts w:ascii="Times New Roman" w:hAnsi="Times New Roman"/>
          <w:b/>
          <w:color w:val="000000"/>
          <w:sz w:val="28"/>
        </w:rPr>
        <w:t>Архангельск</w:t>
      </w:r>
      <w:bookmarkEnd w:id="2"/>
      <w:r w:rsidRPr="0054563B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bc60fee5-3ea2-4a72-978d-d6513b1fb57a"/>
      <w:r w:rsidRPr="0054563B">
        <w:rPr>
          <w:rFonts w:ascii="Times New Roman" w:hAnsi="Times New Roman"/>
          <w:b/>
          <w:color w:val="000000"/>
          <w:sz w:val="28"/>
        </w:rPr>
        <w:t>2023 год</w:t>
      </w:r>
      <w:bookmarkEnd w:id="3"/>
      <w:r w:rsidRPr="0054563B">
        <w:rPr>
          <w:rFonts w:ascii="Times New Roman" w:hAnsi="Times New Roman"/>
          <w:b/>
          <w:color w:val="000000"/>
          <w:sz w:val="28"/>
        </w:rPr>
        <w:t>‌</w:t>
      </w:r>
      <w:r w:rsidRPr="0054563B">
        <w:rPr>
          <w:rFonts w:ascii="Times New Roman" w:hAnsi="Times New Roman"/>
          <w:color w:val="000000"/>
          <w:sz w:val="28"/>
        </w:rPr>
        <w:t>​</w:t>
      </w:r>
    </w:p>
    <w:p w:rsidR="00AD0F03" w:rsidRPr="0054563B" w:rsidRDefault="00AD0F03">
      <w:pPr>
        <w:spacing w:after="0"/>
        <w:ind w:left="120"/>
      </w:pPr>
    </w:p>
    <w:p w:rsidR="00E21247" w:rsidRPr="0054563B" w:rsidRDefault="009615DD" w:rsidP="00AD0F03">
      <w:pPr>
        <w:spacing w:after="0" w:line="264" w:lineRule="auto"/>
        <w:ind w:left="120"/>
        <w:jc w:val="center"/>
      </w:pPr>
      <w:bookmarkStart w:id="4" w:name="block-27437295"/>
      <w:bookmarkEnd w:id="0"/>
      <w:r w:rsidRPr="0054563B">
        <w:rPr>
          <w:rFonts w:ascii="Times New Roman" w:hAnsi="Times New Roman"/>
          <w:color w:val="000000"/>
          <w:sz w:val="28"/>
        </w:rPr>
        <w:lastRenderedPageBreak/>
        <w:t>​</w:t>
      </w:r>
      <w:r w:rsidRPr="0054563B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color w:val="000000"/>
          <w:sz w:val="28"/>
        </w:rPr>
        <w:t>​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В течение периода начального общего образования необходимо</w:t>
      </w:r>
      <w:r w:rsidRPr="0054563B">
        <w:rPr>
          <w:rFonts w:ascii="Times New Roman" w:hAnsi="Times New Roman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музицирование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Программа по музыке предусматривает</w:t>
      </w:r>
      <w:r w:rsidRPr="0054563B">
        <w:rPr>
          <w:rFonts w:ascii="Times New Roman" w:hAnsi="Times New Roman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недирективным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</w:t>
      </w:r>
      <w:r w:rsidRPr="0054563B">
        <w:rPr>
          <w:rFonts w:ascii="Times New Roman" w:hAnsi="Times New Roman"/>
          <w:color w:val="000000"/>
          <w:sz w:val="28"/>
        </w:rPr>
        <w:lastRenderedPageBreak/>
        <w:t>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Основная цель программы по музыке</w:t>
      </w:r>
      <w:r w:rsidRPr="0054563B"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 w:rsidRPr="0054563B">
        <w:rPr>
          <w:rFonts w:ascii="Times New Roman" w:hAnsi="Times New Roman"/>
          <w:color w:val="000000"/>
          <w:sz w:val="28"/>
        </w:rPr>
        <w:t>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музицированию</w:t>
      </w:r>
      <w:proofErr w:type="spellEnd"/>
      <w:r w:rsidRPr="0054563B">
        <w:rPr>
          <w:rFonts w:ascii="Times New Roman" w:hAnsi="Times New Roman"/>
          <w:color w:val="000000"/>
          <w:sz w:val="28"/>
        </w:rPr>
        <w:t>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Важнейшие задачи обучения музыке</w:t>
      </w:r>
      <w:r w:rsidRPr="0054563B"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формирование эмоционально-ценностной отзывчивости на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прекрасноев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жизни и в искусстве;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 w:rsidRPr="0054563B">
        <w:rPr>
          <w:rFonts w:ascii="Times New Roman" w:hAnsi="Times New Roman"/>
          <w:color w:val="000000"/>
          <w:sz w:val="28"/>
        </w:rPr>
        <w:t>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овладение предметными умениями и навыками в различных видах практического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</w:t>
      </w:r>
      <w:r w:rsidRPr="0054563B">
        <w:rPr>
          <w:rFonts w:ascii="Times New Roman" w:hAnsi="Times New Roman"/>
          <w:color w:val="000000"/>
          <w:sz w:val="28"/>
        </w:rPr>
        <w:lastRenderedPageBreak/>
        <w:t>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изучение закономерностей музыкального искусства: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интонационнаяи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жанровая природа музыки, основные выразительные средства, элементы музыкального языка;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 w:rsidRPr="0054563B">
        <w:rPr>
          <w:rFonts w:ascii="Times New Roman" w:hAnsi="Times New Roman"/>
          <w:color w:val="000000"/>
          <w:sz w:val="28"/>
        </w:rPr>
        <w:t>(тематическими линиями):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инвариантные: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модуль № 1 «Народная музыка России»; 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модуль № 2 «Классическая музыка»; 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модуль № 3 «Музыка в жизни человека» 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вариативные: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модуль № 4 «Музыка народов мира»; 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модуль № 5 «Духовная музыка»; 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модуль № 6 «Музыка театра и кино»; 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модуль № 7 «Современная музыкальная культура»; 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модуль № 8 «Музыкальная грамота»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Общее число часов</w:t>
      </w:r>
      <w:r w:rsidRPr="0054563B">
        <w:rPr>
          <w:rFonts w:ascii="Times New Roman" w:hAnsi="Times New Roman"/>
          <w:color w:val="000000"/>
          <w:sz w:val="28"/>
        </w:rPr>
        <w:t>, рекомендованных для изучения музыки ‑ 135 часов: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в 1 классе – 33 часа (1 час в неделю), 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lastRenderedPageBreak/>
        <w:t xml:space="preserve">во 2 классе – 34 часа (1 час в неделю), 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в 3 классе – 34 часа (1 час в неделю), 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 4 классе – 34 часа (1 час в неделю).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E21247" w:rsidRPr="0054563B" w:rsidRDefault="00E21247">
      <w:pPr>
        <w:sectPr w:rsidR="00E21247" w:rsidRPr="0054563B" w:rsidSect="000E7399">
          <w:footerReference w:type="default" r:id="rId6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E21247" w:rsidRPr="0054563B" w:rsidRDefault="009615DD">
      <w:pPr>
        <w:spacing w:after="0" w:line="264" w:lineRule="auto"/>
        <w:ind w:left="120"/>
        <w:jc w:val="both"/>
      </w:pPr>
      <w:bookmarkStart w:id="5" w:name="block-27437296"/>
      <w:bookmarkEnd w:id="4"/>
      <w:r w:rsidRPr="0054563B">
        <w:rPr>
          <w:rFonts w:ascii="Times New Roman" w:hAnsi="Times New Roman"/>
          <w:color w:val="000000"/>
          <w:sz w:val="28"/>
        </w:rPr>
        <w:lastRenderedPageBreak/>
        <w:t>​</w:t>
      </w:r>
      <w:r w:rsidRPr="0054563B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color w:val="000000"/>
          <w:sz w:val="28"/>
        </w:rPr>
        <w:t>​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E21247" w:rsidRPr="0054563B" w:rsidRDefault="00E21247">
      <w:pPr>
        <w:spacing w:after="0"/>
        <w:ind w:left="120"/>
      </w:pPr>
    </w:p>
    <w:p w:rsidR="00E21247" w:rsidRPr="0054563B" w:rsidRDefault="009615DD">
      <w:pPr>
        <w:spacing w:after="0"/>
        <w:ind w:left="120"/>
      </w:pPr>
      <w:r w:rsidRPr="0054563B">
        <w:rPr>
          <w:rFonts w:ascii="Times New Roman" w:hAnsi="Times New Roman"/>
          <w:b/>
          <w:color w:val="000000"/>
          <w:sz w:val="28"/>
        </w:rPr>
        <w:t>Модуль № 1 «Народная музыка России»</w:t>
      </w:r>
    </w:p>
    <w:p w:rsidR="00E21247" w:rsidRPr="0054563B" w:rsidRDefault="00E21247">
      <w:pPr>
        <w:spacing w:after="0"/>
        <w:ind w:left="120"/>
      </w:pP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Край, в котором ты живёшь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Музыкальные традиции малой Родины. Песни, обряды, музыкальные инструменты.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диалог с учителем о музыкальных традициях своего родного края; 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Русский фольклор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заклички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, считалки, прибаутки). 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разучивание, исполнение русских народных песен разных жанров;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54563B">
        <w:rPr>
          <w:rFonts w:ascii="Times New Roman" w:hAnsi="Times New Roman"/>
          <w:color w:val="000000"/>
          <w:sz w:val="28"/>
        </w:rPr>
        <w:t>ёжка</w:t>
      </w:r>
      <w:proofErr w:type="spellEnd"/>
      <w:r w:rsidRPr="0054563B">
        <w:rPr>
          <w:rFonts w:ascii="Times New Roman" w:hAnsi="Times New Roman"/>
          <w:color w:val="000000"/>
          <w:sz w:val="28"/>
        </w:rPr>
        <w:t>», «Заинька» и другие);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lastRenderedPageBreak/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Русские народные музыкальные инструменты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звукоизобразительные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элементы, подражание голосам народных инструментов;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Сказки, мифы и легенды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Народные сказители. Русские народные сказания, былины. Сказки и легенды о музыке и музыкантах.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знакомство с манерой </w:t>
      </w:r>
      <w:proofErr w:type="spellStart"/>
      <w:r w:rsidRPr="0054563B">
        <w:rPr>
          <w:rFonts w:ascii="Times New Roman" w:hAnsi="Times New Roman"/>
          <w:color w:val="000000"/>
          <w:sz w:val="28"/>
        </w:rPr>
        <w:t>сказывания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нараспев;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слушание сказок, былин, эпических сказаний, рассказываемых нараспев;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Олонхо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, карело-финской Калевалы, калмыцкого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Джангара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Нартского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Жанры музыкального фольклора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lastRenderedPageBreak/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Народные праздники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Осенины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Навруз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54563B">
        <w:rPr>
          <w:rFonts w:ascii="Times New Roman" w:hAnsi="Times New Roman"/>
          <w:color w:val="000000"/>
          <w:sz w:val="28"/>
        </w:rPr>
        <w:t>Ысыах</w:t>
      </w:r>
      <w:proofErr w:type="spellEnd"/>
      <w:r w:rsidRPr="0054563B">
        <w:rPr>
          <w:rFonts w:ascii="Times New Roman" w:hAnsi="Times New Roman"/>
          <w:color w:val="000000"/>
          <w:sz w:val="28"/>
        </w:rPr>
        <w:t>).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вариативно: просмотр фильма (мультфильма), рассказывающего о символике фольклорного праздника;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посещение театра, театрализованного представления;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участие в народных гуляньях на улицах родного города, посёлка.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Первые артисты, народный театр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Скоморохи. Ярмарочный балаган. Вертеп.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чтение учебных, справочных текстов по теме;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диалог с учителем;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lastRenderedPageBreak/>
        <w:t xml:space="preserve">разучивание, исполнение </w:t>
      </w:r>
      <w:proofErr w:type="spellStart"/>
      <w:r w:rsidRPr="0054563B">
        <w:rPr>
          <w:rFonts w:ascii="Times New Roman" w:hAnsi="Times New Roman"/>
          <w:color w:val="000000"/>
          <w:sz w:val="28"/>
        </w:rPr>
        <w:t>скоморошин</w:t>
      </w:r>
      <w:proofErr w:type="spellEnd"/>
      <w:r w:rsidRPr="0054563B">
        <w:rPr>
          <w:rFonts w:ascii="Times New Roman" w:hAnsi="Times New Roman"/>
          <w:color w:val="000000"/>
          <w:sz w:val="28"/>
        </w:rPr>
        <w:t>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Фольклор народов России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54563B">
        <w:rPr>
          <w:rFonts w:ascii="Times New Roman" w:hAnsi="Times New Roman"/>
          <w:color w:val="000000"/>
          <w:sz w:val="28"/>
        </w:rPr>
        <w:t>например</w:t>
      </w:r>
      <w:proofErr w:type="gramEnd"/>
      <w:r w:rsidRPr="0054563B">
        <w:rPr>
          <w:rFonts w:ascii="Times New Roman" w:hAnsi="Times New Roman"/>
          <w:color w:val="000000"/>
          <w:sz w:val="28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Фольклор в творчестве профессиональных музыкантов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диалог с учителем о значении фольклористики; 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чтение учебных, популярных текстов о собирателях фольклора;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определение приёмов обработки, развития народных мелодий;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разучивание, исполнение народных песен в композиторской обработке;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обсуждение аргументированных оценочных суждений на основе сравнения;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lastRenderedPageBreak/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E21247" w:rsidRPr="0054563B" w:rsidRDefault="00E21247">
      <w:pPr>
        <w:spacing w:after="0"/>
        <w:ind w:left="120"/>
      </w:pPr>
    </w:p>
    <w:p w:rsidR="00E21247" w:rsidRPr="0054563B" w:rsidRDefault="009615DD">
      <w:pPr>
        <w:spacing w:after="0"/>
        <w:ind w:left="120"/>
      </w:pPr>
      <w:r w:rsidRPr="0054563B">
        <w:rPr>
          <w:rFonts w:ascii="Times New Roman" w:hAnsi="Times New Roman"/>
          <w:b/>
          <w:color w:val="000000"/>
          <w:sz w:val="28"/>
        </w:rPr>
        <w:t>Модуль № 2 «Классическая музыка»</w:t>
      </w:r>
      <w:r w:rsidRPr="0054563B">
        <w:rPr>
          <w:rFonts w:ascii="Times New Roman" w:hAnsi="Times New Roman"/>
          <w:color w:val="000000"/>
          <w:sz w:val="28"/>
        </w:rPr>
        <w:t xml:space="preserve"> </w:t>
      </w:r>
    </w:p>
    <w:p w:rsidR="00E21247" w:rsidRPr="0054563B" w:rsidRDefault="00E21247">
      <w:pPr>
        <w:spacing w:after="0"/>
        <w:ind w:left="120"/>
      </w:pP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Композитор – исполнитель – слушатель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просмотр видеозаписи концерта; 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слушание музыки, рассматривание иллюстраций;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диалог с учителем по теме занятия; 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54563B">
        <w:rPr>
          <w:rFonts w:ascii="Times New Roman" w:hAnsi="Times New Roman"/>
          <w:color w:val="000000"/>
          <w:sz w:val="28"/>
        </w:rPr>
        <w:t>, мелодических фраз);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освоение правил поведения на концерте;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Композиторы – детям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Содержание: Детская музыка П.И. Чайковского, С.С. Прокофьева, Д.Б.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Кабалевского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и других композиторов. Понятие жанра. Песня, танец, марш.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подбор эпитетов, иллюстраций к музыке;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определение жанра;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вариативно: вокализация, исполнение мелодий инструментальных пьес со словами; разучивание, исполнение песен; сочинение ритмических </w:t>
      </w:r>
      <w:r w:rsidRPr="0054563B">
        <w:rPr>
          <w:rFonts w:ascii="Times New Roman" w:hAnsi="Times New Roman"/>
          <w:color w:val="000000"/>
          <w:sz w:val="28"/>
        </w:rPr>
        <w:lastRenderedPageBreak/>
        <w:t>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Оркестр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слушание музыки в исполнении оркестра;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просмотр видеозаписи;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диалог с учителем о роли дирижёра,</w:t>
      </w:r>
      <w:r w:rsidRPr="0054563B">
        <w:rPr>
          <w:rFonts w:ascii="Times New Roman" w:hAnsi="Times New Roman"/>
          <w:i/>
          <w:color w:val="000000"/>
          <w:sz w:val="28"/>
        </w:rPr>
        <w:t xml:space="preserve"> </w:t>
      </w:r>
      <w:r w:rsidRPr="0054563B">
        <w:rPr>
          <w:rFonts w:ascii="Times New Roman" w:hAnsi="Times New Roman"/>
          <w:color w:val="000000"/>
          <w:sz w:val="28"/>
        </w:rPr>
        <w:t>«Я – дирижёр» – игра-имитация дирижёрских жестов во время звучания музыки;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разучивание и исполнение песен соответствующей тематики;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Музыкальные инструменты. Фортепиано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знакомство с многообразием красок фортепиано;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слушание фортепианных пьес в исполнении известных пианистов;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слушание детских пьес на фортепиано в исполнении учителя;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Музыкальные инструменты. Флейта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Содержание: Предки современной флейты. Легенда о нимфе </w:t>
      </w:r>
      <w:proofErr w:type="spellStart"/>
      <w:r w:rsidRPr="0054563B">
        <w:rPr>
          <w:rFonts w:ascii="Times New Roman" w:hAnsi="Times New Roman"/>
          <w:color w:val="000000"/>
          <w:sz w:val="28"/>
        </w:rPr>
        <w:t>Сиринкс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54563B">
        <w:rPr>
          <w:rFonts w:ascii="Times New Roman" w:hAnsi="Times New Roman"/>
          <w:color w:val="000000"/>
          <w:sz w:val="28"/>
        </w:rPr>
        <w:t>Эвридика</w:t>
      </w:r>
      <w:proofErr w:type="spellEnd"/>
      <w:r w:rsidRPr="0054563B">
        <w:rPr>
          <w:rFonts w:ascii="Times New Roman" w:hAnsi="Times New Roman"/>
          <w:color w:val="000000"/>
          <w:sz w:val="28"/>
        </w:rPr>
        <w:t>» К.В. Глюка, «</w:t>
      </w:r>
      <w:proofErr w:type="spellStart"/>
      <w:r w:rsidRPr="0054563B">
        <w:rPr>
          <w:rFonts w:ascii="Times New Roman" w:hAnsi="Times New Roman"/>
          <w:color w:val="000000"/>
          <w:sz w:val="28"/>
        </w:rPr>
        <w:t>Сиринкс</w:t>
      </w:r>
      <w:proofErr w:type="spellEnd"/>
      <w:r w:rsidRPr="0054563B">
        <w:rPr>
          <w:rFonts w:ascii="Times New Roman" w:hAnsi="Times New Roman"/>
          <w:color w:val="000000"/>
          <w:sz w:val="28"/>
        </w:rPr>
        <w:t>» К. Дебюсси).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lastRenderedPageBreak/>
        <w:t>слушание музыкальных фрагментов в исполнении известных музыкантов-инструменталистов;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Музыкальные инструменты. Скрипка, виолончель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игра-имитация исполнительских движений во время звучания музыки;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разучивание, исполнение песен, посвящённых музыкальным инструментам;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Вокальная музыка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знакомство с жанрами вокальной музыки;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слушание вокальных произведений композиторов-классиков;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освоение комплекса дыхательных, артикуляционных упражнений;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вокальные упражнения на развитие гибкости голоса, расширения его диапазона;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проблемная ситуация: что значит красивое пение;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разучивание, исполнение вокальных произведений композиторов-классиков;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вариативно: посещение концерта вокальной музыки; школьный конкурс юных вокалистов.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Инструментальная музыка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lastRenderedPageBreak/>
        <w:t>Содержание: Жанры камерной инструментальной музыки: этюд, пьеса. Альбом. Цикл. Сюита. Соната. Квартет.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знакомство с жанрами камерной инструментальной музыки;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слушание произведений композиторов-классиков;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определение комплекса выразительных средств;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описание своего впечатления от восприятия;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Программная музыка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Программное название, известный сюжет, литературный эпиграф.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слушание произведений программной музыки;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Симфоническая музыка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Симфонический оркестр. Тембры, группы инструментов. Симфония, симфоническая картина.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знакомство с составом симфонического оркестра, группами инструментов;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определение на слух тембров инструментов симфонического оркестра;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слушание фрагментов симфонической музыки;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«</w:t>
      </w:r>
      <w:proofErr w:type="spellStart"/>
      <w:r w:rsidRPr="0054563B">
        <w:rPr>
          <w:rFonts w:ascii="Times New Roman" w:hAnsi="Times New Roman"/>
          <w:color w:val="000000"/>
          <w:sz w:val="28"/>
        </w:rPr>
        <w:t>дирижирование</w:t>
      </w:r>
      <w:proofErr w:type="spellEnd"/>
      <w:r w:rsidRPr="0054563B">
        <w:rPr>
          <w:rFonts w:ascii="Times New Roman" w:hAnsi="Times New Roman"/>
          <w:color w:val="000000"/>
          <w:sz w:val="28"/>
        </w:rPr>
        <w:t>» оркестром;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вариативно: посещение концерта симфонической музыки; просмотр фильма об устройстве оркестра.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Русские композиторы-классики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Творчество выдающихся отечественных композиторов.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lastRenderedPageBreak/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Европейские композиторы-классики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Творчество выдающихся зарубежных композиторов.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вокализация тем инструментальных сочинений;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Мастерство исполнителя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знакомство с творчеством выдающихся исполнителей классической музыки;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изучение программ, афиш консерватории, филармонии;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беседа на тему «Композитор – исполнитель – слушатель»; 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создание коллекции записей любимого исполнителя.</w:t>
      </w:r>
    </w:p>
    <w:p w:rsidR="00E21247" w:rsidRPr="0054563B" w:rsidRDefault="00E21247">
      <w:pPr>
        <w:spacing w:after="0"/>
        <w:ind w:left="120"/>
      </w:pPr>
    </w:p>
    <w:p w:rsidR="00E21247" w:rsidRPr="0054563B" w:rsidRDefault="009615DD">
      <w:pPr>
        <w:spacing w:after="0"/>
        <w:ind w:left="120"/>
      </w:pPr>
      <w:r w:rsidRPr="0054563B">
        <w:rPr>
          <w:rFonts w:ascii="Times New Roman" w:hAnsi="Times New Roman"/>
          <w:b/>
          <w:color w:val="000000"/>
          <w:sz w:val="28"/>
        </w:rPr>
        <w:t>Модуль № 3 «Музыка в жизни человека»</w:t>
      </w:r>
    </w:p>
    <w:p w:rsidR="00E21247" w:rsidRPr="0054563B" w:rsidRDefault="00E21247">
      <w:pPr>
        <w:spacing w:after="0"/>
        <w:ind w:left="120"/>
      </w:pP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lastRenderedPageBreak/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Красота и вдохновение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диалог с учителем о значении красоты и вдохновения в жизни человека;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слушание музыки, концентрация на её восприятии, своём внутреннем состоянии;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выстраивание хорового унисона – вокального и психологического;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разучивание, исполнение красивой песни;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вариативно: разучивание хоровода 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Музыкальные пейзажи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слушание произведений программной музыки, посвящённой образам природы;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двигательная импровизация, пластическое интонирование;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разучивание, одухотворенное исполнение песен о природе, её красоте;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Музыкальные портреты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двигательная импровизация в образе героя музыкального произведения;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разучивание, </w:t>
      </w:r>
      <w:proofErr w:type="spellStart"/>
      <w:r w:rsidRPr="0054563B">
        <w:rPr>
          <w:rFonts w:ascii="Times New Roman" w:hAnsi="Times New Roman"/>
          <w:color w:val="000000"/>
          <w:sz w:val="28"/>
        </w:rPr>
        <w:t>харáктерное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исполнение песни – портретной зарисовки;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Какой же праздник без музыки?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диалог с учителем о значении музыки на празднике;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слушание произведений торжественного, праздничного характера;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«</w:t>
      </w:r>
      <w:proofErr w:type="spellStart"/>
      <w:r w:rsidRPr="0054563B">
        <w:rPr>
          <w:rFonts w:ascii="Times New Roman" w:hAnsi="Times New Roman"/>
          <w:color w:val="000000"/>
          <w:sz w:val="28"/>
        </w:rPr>
        <w:t>дирижирование</w:t>
      </w:r>
      <w:proofErr w:type="spellEnd"/>
      <w:r w:rsidRPr="0054563B">
        <w:rPr>
          <w:rFonts w:ascii="Times New Roman" w:hAnsi="Times New Roman"/>
          <w:color w:val="000000"/>
          <w:sz w:val="28"/>
        </w:rPr>
        <w:t>» фрагментами произведений;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конкурс на лучшего «дирижёра»; 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разучивание и исполнение тематических песен к ближайшему празднику;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проблемная ситуация: почему на праздниках обязательно звучит музыка;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вариативно: запись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видеооткрытки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Танцы, игры и веселье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слушание, исполнение музыки скерцозного характера;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разучивание, исполнение танцевальных движений;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танец-игра;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рефлексия собственного эмоционального состояния после </w:t>
      </w:r>
      <w:proofErr w:type="spellStart"/>
      <w:r w:rsidRPr="0054563B">
        <w:rPr>
          <w:rFonts w:ascii="Times New Roman" w:hAnsi="Times New Roman"/>
          <w:color w:val="000000"/>
          <w:sz w:val="28"/>
        </w:rPr>
        <w:t>участияв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танцевальных композициях и импровизациях;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lastRenderedPageBreak/>
        <w:t>проблемная ситуация: зачем люди танцуют;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ритмическая импровизация в стиле определённого танцевального жанра;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Музыка на войне, музыка о войне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Главный музыкальный символ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разучивание, исполнение Гимна Российской Федерации;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знакомство с историей создания, правилами исполнения;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просмотр видеозаписей парада, церемонии награждения спортсменов;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чувство гордости, понятия достоинства и чести;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разучивание, исполнение Гимна своей республики, города, школы.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Искусство времени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проблемная ситуация: как музыка воздействует на человека;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вариативно: программная ритмическая или инструментальная импровизация «Поезд», «Космический корабль».</w:t>
      </w:r>
    </w:p>
    <w:p w:rsidR="00E21247" w:rsidRPr="0054563B" w:rsidRDefault="00E21247">
      <w:pPr>
        <w:spacing w:after="0"/>
        <w:ind w:left="120"/>
      </w:pPr>
    </w:p>
    <w:p w:rsidR="00E21247" w:rsidRPr="0054563B" w:rsidRDefault="009615DD">
      <w:pPr>
        <w:spacing w:after="0"/>
        <w:ind w:left="120"/>
      </w:pPr>
      <w:r w:rsidRPr="0054563B">
        <w:rPr>
          <w:rFonts w:ascii="Times New Roman" w:hAnsi="Times New Roman"/>
          <w:b/>
          <w:color w:val="000000"/>
          <w:sz w:val="28"/>
        </w:rPr>
        <w:lastRenderedPageBreak/>
        <w:t>Модуль № 4 «Музыка народов мира»</w:t>
      </w:r>
    </w:p>
    <w:p w:rsidR="00E21247" w:rsidRPr="0054563B" w:rsidRDefault="00E21247">
      <w:pPr>
        <w:spacing w:after="0"/>
        <w:ind w:left="120"/>
      </w:pP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Кабалевским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Певец своего народа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 xml:space="preserve">Музыка стран ближнего зарубежья 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lastRenderedPageBreak/>
        <w:t>двигательная игра – импровизация-подражание игре на музыкальных инструментах;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сравнение интонаций, жанров, ладов, инструментов других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народовс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фольклорными элементами народов России;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Музыка стран дальнего зарубежья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54563B">
        <w:rPr>
          <w:rFonts w:ascii="Times New Roman" w:hAnsi="Times New Roman"/>
          <w:color w:val="000000"/>
          <w:sz w:val="28"/>
        </w:rPr>
        <w:t>сальса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, босса-нова и другие). 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Смешение традиций и культур в музыке Северной Америки. 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lastRenderedPageBreak/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Диалог культур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E21247" w:rsidRPr="0054563B" w:rsidRDefault="00E21247">
      <w:pPr>
        <w:spacing w:after="0"/>
        <w:ind w:left="120"/>
      </w:pPr>
    </w:p>
    <w:p w:rsidR="00E21247" w:rsidRPr="0054563B" w:rsidRDefault="009615DD">
      <w:pPr>
        <w:spacing w:after="0"/>
        <w:ind w:left="120"/>
      </w:pPr>
      <w:r w:rsidRPr="0054563B">
        <w:rPr>
          <w:rFonts w:ascii="Times New Roman" w:hAnsi="Times New Roman"/>
          <w:b/>
          <w:color w:val="000000"/>
          <w:sz w:val="28"/>
        </w:rPr>
        <w:t>Модуль № 5 «Духовная музыка»</w:t>
      </w:r>
      <w:r w:rsidRPr="0054563B">
        <w:rPr>
          <w:rFonts w:ascii="Times New Roman" w:hAnsi="Times New Roman"/>
          <w:color w:val="000000"/>
          <w:sz w:val="28"/>
        </w:rPr>
        <w:t xml:space="preserve"> </w:t>
      </w:r>
    </w:p>
    <w:p w:rsidR="00E21247" w:rsidRPr="0054563B" w:rsidRDefault="00E21247">
      <w:pPr>
        <w:spacing w:after="0"/>
        <w:ind w:left="120"/>
      </w:pP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Звучание храма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Колокольность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в музыке русских композиторов.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lastRenderedPageBreak/>
        <w:t>обобщение жизненного опыта, связанного со звучанием колоколов;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колокольности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ритмические и артикуляционные упражнения на основе звонарских приговорок;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вариативно: просмотр документального фильма о колоколах; 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Песни верующих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вариативно: просмотр документального фильма о значении молитвы;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рисование по мотивам прослушанных музыкальных произведений.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Инструментальная музыка в церкви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Орган и его роль в богослужении. Творчество И.С. Баха.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ответы на вопросы учителя;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слушание органной музыки И.С. Баха;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игровая имитация особенностей игры на органе (во время слушания);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lastRenderedPageBreak/>
        <w:t>звуковое исследование – исполнение (учителем) на синтезаторе знакомых музыкальных произведений тембром органа;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наблюдение за трансформацией музыкального образа;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Искусство Русской православной церкви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прослеживание исполняемых мелодий по нотной записи;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анализ типа мелодического движения, особенностей ритма, темпа, динамики;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Религиозные праздники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54563B">
        <w:rPr>
          <w:rFonts w:ascii="Times New Roman" w:hAnsi="Times New Roman"/>
          <w:color w:val="000000"/>
          <w:sz w:val="28"/>
        </w:rPr>
        <w:t>например</w:t>
      </w:r>
      <w:proofErr w:type="gramEnd"/>
      <w:r w:rsidRPr="0054563B">
        <w:rPr>
          <w:rFonts w:ascii="Times New Roman" w:hAnsi="Times New Roman"/>
          <w:color w:val="000000"/>
          <w:sz w:val="28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lastRenderedPageBreak/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E21247" w:rsidRPr="0054563B" w:rsidRDefault="00E21247">
      <w:pPr>
        <w:spacing w:after="0"/>
        <w:ind w:left="120"/>
      </w:pPr>
    </w:p>
    <w:p w:rsidR="00E21247" w:rsidRPr="0054563B" w:rsidRDefault="009615DD">
      <w:pPr>
        <w:spacing w:after="0"/>
        <w:ind w:left="120"/>
      </w:pPr>
      <w:r w:rsidRPr="0054563B">
        <w:rPr>
          <w:rFonts w:ascii="Times New Roman" w:hAnsi="Times New Roman"/>
          <w:b/>
          <w:color w:val="000000"/>
          <w:sz w:val="28"/>
        </w:rPr>
        <w:t>Модуль № 6 «Музыка театра и кино»</w:t>
      </w:r>
    </w:p>
    <w:p w:rsidR="00E21247" w:rsidRPr="0054563B" w:rsidRDefault="00E21247">
      <w:pPr>
        <w:spacing w:after="0"/>
        <w:ind w:left="120"/>
      </w:pP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Музыкальная сказка на сцене, на экране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Характеры персонажей, отражённые в музыке. Тембр голоса. Соло. Хор, ансамбль.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proofErr w:type="spellStart"/>
      <w:r w:rsidRPr="0054563B">
        <w:rPr>
          <w:rFonts w:ascii="Times New Roman" w:hAnsi="Times New Roman"/>
          <w:color w:val="000000"/>
          <w:sz w:val="28"/>
        </w:rPr>
        <w:t>видеопросмотр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музыкальной сказки;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игра-викторина «Угадай по голосу»;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Театр оперы и балета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знакомство со знаменитыми музыкальными театрами;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просмотр фрагментов музыкальных спектаклей с комментариями учителя;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определение особенностей балетного и оперного спектакля;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тесты или кроссворды на освоение специальных терминов;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танцевальная импровизация под музыку фрагмента балета;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lastRenderedPageBreak/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музыкальная викторина на знание балетной музыки;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вариативно: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пропевание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Опера. Главные герои и номера оперного спектакля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</w:t>
      </w:r>
      <w:proofErr w:type="spellStart"/>
      <w:r w:rsidRPr="0054563B">
        <w:rPr>
          <w:rFonts w:ascii="Times New Roman" w:hAnsi="Times New Roman"/>
          <w:color w:val="000000"/>
          <w:sz w:val="28"/>
        </w:rPr>
        <w:t>Салтане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», «Снегурочка»), М.И. Глинки («Руслан и Людмила»), К.В. Глюка («Орфей и </w:t>
      </w:r>
      <w:proofErr w:type="spellStart"/>
      <w:r w:rsidRPr="0054563B">
        <w:rPr>
          <w:rFonts w:ascii="Times New Roman" w:hAnsi="Times New Roman"/>
          <w:color w:val="000000"/>
          <w:sz w:val="28"/>
        </w:rPr>
        <w:t>Эвридика</w:t>
      </w:r>
      <w:proofErr w:type="spellEnd"/>
      <w:r w:rsidRPr="0054563B">
        <w:rPr>
          <w:rFonts w:ascii="Times New Roman" w:hAnsi="Times New Roman"/>
          <w:color w:val="000000"/>
          <w:sz w:val="28"/>
        </w:rPr>
        <w:t>»), Дж. Верди и других композиторов).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слушание фрагментов опер;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знакомство с тембрами голосов оперных певцов;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освоение терминологии;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звучащие тесты и кроссворды на проверку знаний;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разучивание, исполнение песни, хора из оперы;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рисование героев, сцен из опер;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вариативно: просмотр фильма-оперы; постановка детской оперы.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Сюжет музыкального спектакля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знакомство с либретто, структурой музыкального спектакля;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рисунок обложки для либретто опер и балетов; 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lastRenderedPageBreak/>
        <w:t>анализ выразительных средств, создающих образы главных героев, противоборствующих сторон;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вокализация,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пропевание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музыкальных тем, пластическое интонирование оркестровых фрагментов;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музыкальная викторина на знание музыки;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звучащие и терминологические тесты;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Оперетта, мюзикл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знакомство с жанрами оперетты, мюзикла;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сравнение разных постановок одного и того же мюзикла;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Кто создаёт музыкальный спектакль?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просмотр фрагментов одного и того же спектакля в разных постановках;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обсуждение различий в оформлении, режиссуре;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вариативно: виртуальный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квест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по музыкальному театру.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Патриотическая и народная тема в театре и кино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</w:t>
      </w:r>
      <w:r w:rsidRPr="0054563B">
        <w:rPr>
          <w:rFonts w:ascii="Times New Roman" w:hAnsi="Times New Roman"/>
          <w:color w:val="000000"/>
          <w:sz w:val="28"/>
        </w:rPr>
        <w:lastRenderedPageBreak/>
        <w:t xml:space="preserve">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диалог с учителем;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просмотр фрагментов крупных сценических произведений, фильмов;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обсуждение характера героев и событий;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проблемная ситуация: зачем нужна серьёзная музыка;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E21247" w:rsidRPr="0054563B" w:rsidRDefault="00E21247">
      <w:pPr>
        <w:spacing w:after="0"/>
        <w:ind w:left="120"/>
      </w:pPr>
    </w:p>
    <w:p w:rsidR="00E21247" w:rsidRPr="0054563B" w:rsidRDefault="009615DD">
      <w:pPr>
        <w:spacing w:after="0"/>
        <w:ind w:left="120"/>
      </w:pPr>
      <w:r w:rsidRPr="0054563B">
        <w:rPr>
          <w:rFonts w:ascii="Times New Roman" w:hAnsi="Times New Roman"/>
          <w:b/>
          <w:color w:val="000000"/>
          <w:sz w:val="28"/>
        </w:rPr>
        <w:t>Модуль № 7 «Современная музыкальная культура»</w:t>
      </w:r>
    </w:p>
    <w:p w:rsidR="00E21247" w:rsidRPr="0054563B" w:rsidRDefault="00E21247">
      <w:pPr>
        <w:spacing w:after="0"/>
        <w:ind w:left="120"/>
      </w:pP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</w:t>
      </w:r>
      <w:proofErr w:type="spellStart"/>
      <w:r w:rsidRPr="0054563B">
        <w:rPr>
          <w:rFonts w:ascii="Times New Roman" w:hAnsi="Times New Roman"/>
          <w:color w:val="000000"/>
          <w:sz w:val="28"/>
        </w:rPr>
        <w:t>эмбиента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Современные обработки классической музыки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lastRenderedPageBreak/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различение музыки классической и её современной обработки;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слушание обработок классической музыки, сравнение их с оригиналом;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Джаз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Содержание: Особенности джаза: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импровизационность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знакомство с творчеством джазовых музыкантов;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плейлиста</w:t>
      </w:r>
      <w:proofErr w:type="spellEnd"/>
      <w:r w:rsidRPr="0054563B">
        <w:rPr>
          <w:rFonts w:ascii="Times New Roman" w:hAnsi="Times New Roman"/>
          <w:color w:val="000000"/>
          <w:sz w:val="28"/>
        </w:rPr>
        <w:t>, коллекции записей джазовых музыкантов.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Исполнители современной музыки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просмотр видеоклипов современных исполнителей;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вариативно: составление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плейлиста</w:t>
      </w:r>
      <w:proofErr w:type="spellEnd"/>
      <w:r w:rsidRPr="0054563B">
        <w:rPr>
          <w:rFonts w:ascii="Times New Roman" w:hAnsi="Times New Roman"/>
          <w:color w:val="000000"/>
          <w:sz w:val="28"/>
        </w:rPr>
        <w:t>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Электронные музыкальные инструменты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proofErr w:type="spellStart"/>
      <w:r>
        <w:rPr>
          <w:rFonts w:ascii="Times New Roman" w:hAnsi="Times New Roman"/>
          <w:color w:val="000000"/>
          <w:sz w:val="28"/>
        </w:rPr>
        <w:t>Garage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Band</w:t>
      </w:r>
      <w:proofErr w:type="spellEnd"/>
      <w:r w:rsidRPr="0054563B">
        <w:rPr>
          <w:rFonts w:ascii="Times New Roman" w:hAnsi="Times New Roman"/>
          <w:color w:val="000000"/>
          <w:sz w:val="28"/>
        </w:rPr>
        <w:t>).</w:t>
      </w:r>
    </w:p>
    <w:p w:rsidR="00E21247" w:rsidRPr="0054563B" w:rsidRDefault="00E21247">
      <w:pPr>
        <w:spacing w:after="0"/>
        <w:ind w:left="120"/>
      </w:pPr>
    </w:p>
    <w:p w:rsidR="00E21247" w:rsidRPr="0054563B" w:rsidRDefault="009615DD">
      <w:pPr>
        <w:spacing w:after="0"/>
        <w:ind w:left="120"/>
      </w:pPr>
      <w:r w:rsidRPr="0054563B">
        <w:rPr>
          <w:rFonts w:ascii="Times New Roman" w:hAnsi="Times New Roman"/>
          <w:b/>
          <w:color w:val="000000"/>
          <w:sz w:val="28"/>
        </w:rPr>
        <w:t>Модуль № 8 «Музыкальная грамота»</w:t>
      </w:r>
    </w:p>
    <w:p w:rsidR="00E21247" w:rsidRPr="0054563B" w:rsidRDefault="00E21247">
      <w:pPr>
        <w:spacing w:after="0"/>
        <w:ind w:left="120"/>
      </w:pP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Весь мир звучит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знакомство со звуками музыкальными и шумовыми;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различение, определение на слух звуков различного качества;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артикуляционные упражнения, разучивание и исполнение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и песен с использованием звукоподражательных элементов, шумовых звуков.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Звукоряд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Нотный стан, скрипичный ключ. Ноты первой октавы.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знакомство с элементами нотной записи;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lastRenderedPageBreak/>
        <w:t>различение по нотной записи, определение на слух звукоряда в отличие от других последовательностей звуков;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пение с названием нот, игра на металлофоне звукоряда от ноты «до»;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разучивание и исполнение вокальных упражнений, песен, построенных на элементах звукоряда.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Интонация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54563B">
        <w:rPr>
          <w:rFonts w:ascii="Times New Roman" w:hAnsi="Times New Roman"/>
          <w:color w:val="000000"/>
          <w:sz w:val="28"/>
        </w:rPr>
        <w:t>, вокальных упражнений, песен, вокальные и инструментальные импровизации на основе данных интонаций;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Ритм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игра «Ритмическое эхо»,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прохлопывание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ритма по ритмическим карточкам, проговаривание с использованием </w:t>
      </w:r>
      <w:proofErr w:type="spellStart"/>
      <w:r w:rsidRPr="0054563B">
        <w:rPr>
          <w:rFonts w:ascii="Times New Roman" w:hAnsi="Times New Roman"/>
          <w:color w:val="000000"/>
          <w:sz w:val="28"/>
        </w:rPr>
        <w:t>ритмослогов</w:t>
      </w:r>
      <w:proofErr w:type="spellEnd"/>
      <w:r w:rsidRPr="0054563B">
        <w:rPr>
          <w:rFonts w:ascii="Times New Roman" w:hAnsi="Times New Roman"/>
          <w:color w:val="000000"/>
          <w:sz w:val="28"/>
        </w:rPr>
        <w:t>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Ритмический рисунок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игра «Ритмическое эхо»,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прохлопывание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ритма по ритмическим карточкам, проговаривание с использованием </w:t>
      </w:r>
      <w:proofErr w:type="spellStart"/>
      <w:r w:rsidRPr="0054563B">
        <w:rPr>
          <w:rFonts w:ascii="Times New Roman" w:hAnsi="Times New Roman"/>
          <w:color w:val="000000"/>
          <w:sz w:val="28"/>
        </w:rPr>
        <w:t>ритмослогов</w:t>
      </w:r>
      <w:proofErr w:type="spellEnd"/>
      <w:r w:rsidRPr="0054563B">
        <w:rPr>
          <w:rFonts w:ascii="Times New Roman" w:hAnsi="Times New Roman"/>
          <w:color w:val="000000"/>
          <w:sz w:val="28"/>
        </w:rPr>
        <w:t>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lastRenderedPageBreak/>
        <w:t>разучивание, исполнение на ударных инструментах ритмической партитуры;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Размер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определение на слух, по нотной записи размеров 2/4, 3/4, 4/4;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54563B">
        <w:rPr>
          <w:rFonts w:ascii="Times New Roman" w:hAnsi="Times New Roman"/>
          <w:color w:val="000000"/>
          <w:sz w:val="28"/>
        </w:rPr>
        <w:t>, мелодий в размерах 2/4, 3/4, 4/4; вокальная и инструментальная импровизация в заданном размере.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Музыкальный язык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, мелодий с ярко выраженными динамическими, темповыми, </w:t>
      </w:r>
      <w:r w:rsidRPr="0054563B">
        <w:rPr>
          <w:rFonts w:ascii="Times New Roman" w:hAnsi="Times New Roman"/>
          <w:color w:val="000000"/>
          <w:sz w:val="28"/>
        </w:rPr>
        <w:lastRenderedPageBreak/>
        <w:t>штриховыми красками; исполнительская интерпретация на основе их изменения. Составление музыкального словаря.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Высота звуков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освоение понятий «выше-ниже»;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54563B">
        <w:rPr>
          <w:rFonts w:ascii="Times New Roman" w:hAnsi="Times New Roman"/>
          <w:color w:val="000000"/>
          <w:sz w:val="28"/>
        </w:rPr>
        <w:t>, кратких мелодий по нотам; выполнение упражнений на виртуальной клавиатуре.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Мелодия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Содержание: Мотив, музыкальная фраза.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Поступенное</w:t>
      </w:r>
      <w:proofErr w:type="spellEnd"/>
      <w:r w:rsidRPr="0054563B">
        <w:rPr>
          <w:rFonts w:ascii="Times New Roman" w:hAnsi="Times New Roman"/>
          <w:color w:val="000000"/>
          <w:sz w:val="28"/>
        </w:rPr>
        <w:t>, плавное движение мелодии, скачки. Мелодический рисунок.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поступенным</w:t>
      </w:r>
      <w:proofErr w:type="spellEnd"/>
      <w:r w:rsidRPr="0054563B">
        <w:rPr>
          <w:rFonts w:ascii="Times New Roman" w:hAnsi="Times New Roman"/>
          <w:color w:val="000000"/>
          <w:sz w:val="28"/>
        </w:rPr>
        <w:t>, плавным движением, скачками, остановками;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исполнение, импровизация (вокальная или на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звуковысотных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музыкальных инструментах) различных мелодических рисунков;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54563B">
        <w:rPr>
          <w:rFonts w:ascii="Times New Roman" w:hAnsi="Times New Roman"/>
          <w:color w:val="000000"/>
          <w:sz w:val="28"/>
        </w:rPr>
        <w:t>, кратких мелодий по нотам.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Сопровождение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lastRenderedPageBreak/>
        <w:t>составление наглядной графической схемы;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Песня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Куплетная форма. Запев, припев.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Лад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Содержание: Понятие лада. Семиступенные лады мажор и минор. Краска звучания. </w:t>
      </w:r>
      <w:proofErr w:type="spellStart"/>
      <w:r w:rsidRPr="0054563B">
        <w:rPr>
          <w:rFonts w:ascii="Times New Roman" w:hAnsi="Times New Roman"/>
          <w:color w:val="000000"/>
          <w:sz w:val="28"/>
        </w:rPr>
        <w:t>Ступеневый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состав.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определение на слух ладового наклонения музыки;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игра «Солнышко – туча»;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исполнение песен с ярко выраженной ладовой окраской;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Пентатоника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знакомство с нотной записью во второй и малой октаве;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lastRenderedPageBreak/>
        <w:t>определение на слух, в какой октаве звучит музыкальный фрагмент;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54563B">
        <w:rPr>
          <w:rFonts w:ascii="Times New Roman" w:hAnsi="Times New Roman"/>
          <w:color w:val="000000"/>
          <w:sz w:val="28"/>
        </w:rPr>
        <w:t>, кратких мелодий по нотам.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исполнение песен,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54563B">
        <w:rPr>
          <w:rFonts w:ascii="Times New Roman" w:hAnsi="Times New Roman"/>
          <w:color w:val="000000"/>
          <w:sz w:val="28"/>
        </w:rPr>
        <w:t>, в которых присутствуют данные элементы.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игра «Ритмическое эхо»,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прохлопывание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ритма по ритмическим карточкам, проговаривание </w:t>
      </w:r>
      <w:proofErr w:type="spellStart"/>
      <w:r w:rsidRPr="0054563B">
        <w:rPr>
          <w:rFonts w:ascii="Times New Roman" w:hAnsi="Times New Roman"/>
          <w:color w:val="000000"/>
          <w:sz w:val="28"/>
        </w:rPr>
        <w:t>ритмослогами</w:t>
      </w:r>
      <w:proofErr w:type="spellEnd"/>
      <w:r w:rsidRPr="0054563B">
        <w:rPr>
          <w:rFonts w:ascii="Times New Roman" w:hAnsi="Times New Roman"/>
          <w:color w:val="000000"/>
          <w:sz w:val="28"/>
        </w:rPr>
        <w:t>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54563B">
        <w:rPr>
          <w:rFonts w:ascii="Times New Roman" w:hAnsi="Times New Roman"/>
          <w:color w:val="000000"/>
          <w:sz w:val="28"/>
        </w:rPr>
        <w:t>, мелодий и аккомпанементов в размере 6/8.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игра «устой –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неустой</w:t>
      </w:r>
      <w:proofErr w:type="spellEnd"/>
      <w:r w:rsidRPr="0054563B">
        <w:rPr>
          <w:rFonts w:ascii="Times New Roman" w:hAnsi="Times New Roman"/>
          <w:color w:val="000000"/>
          <w:sz w:val="28"/>
        </w:rPr>
        <w:t>»;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пение упражнений – гамм с названием нот, прослеживание по нотам;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освоение понятия «тоника»;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упражнение на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допевание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неполной музыкальной фразы до тоники «Закончи музыкальную фразу»;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Интервалы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освоение понятия «интервал»;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анализ </w:t>
      </w:r>
      <w:proofErr w:type="spellStart"/>
      <w:r w:rsidRPr="0054563B">
        <w:rPr>
          <w:rFonts w:ascii="Times New Roman" w:hAnsi="Times New Roman"/>
          <w:color w:val="000000"/>
          <w:sz w:val="28"/>
        </w:rPr>
        <w:t>ступеневого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состава мажорной и минорной гаммы (тон-полутон);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и песен с ярко выраженной характерной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интерваликой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в мелодическом движении;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элементы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двухголосия</w:t>
      </w:r>
      <w:proofErr w:type="spellEnd"/>
      <w:r w:rsidRPr="0054563B">
        <w:rPr>
          <w:rFonts w:ascii="Times New Roman" w:hAnsi="Times New Roman"/>
          <w:color w:val="000000"/>
          <w:sz w:val="28"/>
        </w:rPr>
        <w:t>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вариативно: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досочинение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Гармония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и песен с мелодическим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движениемпо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звукам аккордов;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вокальные упражнения с элементами </w:t>
      </w:r>
      <w:proofErr w:type="spellStart"/>
      <w:r w:rsidRPr="0054563B">
        <w:rPr>
          <w:rFonts w:ascii="Times New Roman" w:hAnsi="Times New Roman"/>
          <w:color w:val="000000"/>
          <w:sz w:val="28"/>
        </w:rPr>
        <w:t>трёхголосия</w:t>
      </w:r>
      <w:proofErr w:type="spellEnd"/>
      <w:r w:rsidRPr="0054563B">
        <w:rPr>
          <w:rFonts w:ascii="Times New Roman" w:hAnsi="Times New Roman"/>
          <w:color w:val="000000"/>
          <w:sz w:val="28"/>
        </w:rPr>
        <w:t>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вариативно: сочинение аккордового аккомпанемента к мелодии песни.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Музыкальная форма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исполнение песен, написанных в двухчастной или трёхчастной форме;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Вариации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lastRenderedPageBreak/>
        <w:t>Содержание: Варьирование как принцип развития. Тема. Вариации.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слушание произведений, сочинённых в форме вариаций;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вариативно: коллективная импровизация в форме вариаций.</w:t>
      </w:r>
    </w:p>
    <w:p w:rsidR="00E21247" w:rsidRPr="0054563B" w:rsidRDefault="00E21247">
      <w:pPr>
        <w:sectPr w:rsidR="00E21247" w:rsidRPr="0054563B">
          <w:pgSz w:w="11906" w:h="16383"/>
          <w:pgMar w:top="1134" w:right="850" w:bottom="1134" w:left="1701" w:header="720" w:footer="720" w:gutter="0"/>
          <w:cols w:space="720"/>
        </w:sectPr>
      </w:pPr>
    </w:p>
    <w:p w:rsidR="00E21247" w:rsidRPr="0054563B" w:rsidRDefault="009615DD">
      <w:pPr>
        <w:spacing w:after="0" w:line="264" w:lineRule="auto"/>
        <w:ind w:left="120"/>
        <w:jc w:val="both"/>
      </w:pPr>
      <w:bookmarkStart w:id="6" w:name="block-27437297"/>
      <w:bookmarkEnd w:id="5"/>
      <w:r w:rsidRPr="0054563B">
        <w:rPr>
          <w:rFonts w:ascii="Times New Roman" w:hAnsi="Times New Roman"/>
          <w:color w:val="000000"/>
          <w:sz w:val="28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E21247" w:rsidRPr="0054563B" w:rsidRDefault="00E21247">
      <w:pPr>
        <w:spacing w:after="0" w:line="264" w:lineRule="auto"/>
        <w:ind w:left="120"/>
        <w:jc w:val="both"/>
      </w:pP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color w:val="000000"/>
          <w:sz w:val="28"/>
        </w:rPr>
        <w:t>​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3) в области эстетического воспитания: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7) в области экологического воспитания: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E21247" w:rsidRPr="0054563B" w:rsidRDefault="00E21247">
      <w:pPr>
        <w:spacing w:after="0"/>
        <w:ind w:left="120"/>
      </w:pPr>
      <w:bookmarkStart w:id="7" w:name="_Toc139972685"/>
      <w:bookmarkEnd w:id="7"/>
    </w:p>
    <w:p w:rsidR="00E21247" w:rsidRPr="0054563B" w:rsidRDefault="00E21247">
      <w:pPr>
        <w:spacing w:after="0" w:line="264" w:lineRule="auto"/>
        <w:ind w:left="120"/>
        <w:jc w:val="both"/>
      </w:pP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21247" w:rsidRPr="0054563B" w:rsidRDefault="00E21247">
      <w:pPr>
        <w:spacing w:after="0" w:line="264" w:lineRule="auto"/>
        <w:ind w:left="120"/>
        <w:jc w:val="both"/>
      </w:pP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54563B">
        <w:rPr>
          <w:rFonts w:ascii="Times New Roman" w:hAnsi="Times New Roman"/>
          <w:color w:val="000000"/>
          <w:sz w:val="28"/>
        </w:rPr>
        <w:t xml:space="preserve"> 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54563B">
        <w:rPr>
          <w:rFonts w:ascii="Times New Roman" w:hAnsi="Times New Roman"/>
          <w:color w:val="000000"/>
          <w:sz w:val="28"/>
        </w:rPr>
        <w:t>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54563B">
        <w:rPr>
          <w:rFonts w:ascii="Times New Roman" w:hAnsi="Times New Roman"/>
          <w:color w:val="000000"/>
          <w:sz w:val="28"/>
        </w:rPr>
        <w:t>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 w:rsidRPr="0054563B">
        <w:rPr>
          <w:rFonts w:ascii="Times New Roman" w:hAnsi="Times New Roman"/>
          <w:color w:val="000000"/>
          <w:sz w:val="28"/>
        </w:rPr>
        <w:t>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54563B">
        <w:rPr>
          <w:rFonts w:ascii="Times New Roman" w:hAnsi="Times New Roman"/>
          <w:color w:val="000000"/>
          <w:sz w:val="28"/>
        </w:rPr>
        <w:t>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анализировать музыкальные тексты (акустические и </w:t>
      </w:r>
      <w:proofErr w:type="gramStart"/>
      <w:r w:rsidRPr="0054563B">
        <w:rPr>
          <w:rFonts w:ascii="Times New Roman" w:hAnsi="Times New Roman"/>
          <w:color w:val="000000"/>
          <w:sz w:val="28"/>
        </w:rPr>
        <w:t>нотные)по</w:t>
      </w:r>
      <w:proofErr w:type="gramEnd"/>
      <w:r w:rsidRPr="0054563B">
        <w:rPr>
          <w:rFonts w:ascii="Times New Roman" w:hAnsi="Times New Roman"/>
          <w:color w:val="000000"/>
          <w:sz w:val="28"/>
        </w:rPr>
        <w:t xml:space="preserve"> предложенному учителем алгоритму;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54563B">
        <w:rPr>
          <w:rFonts w:ascii="Times New Roman" w:hAnsi="Times New Roman"/>
          <w:color w:val="000000"/>
          <w:sz w:val="28"/>
        </w:rPr>
        <w:t>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стремиться к объединению усилий, эмоциональной </w:t>
      </w:r>
      <w:proofErr w:type="spellStart"/>
      <w:r w:rsidRPr="0054563B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в ситуациях совместного восприятия, исполнения музыки;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переключаться между различными формами коллективной,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групповойи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</w:t>
      </w:r>
      <w:proofErr w:type="spellStart"/>
      <w:r w:rsidRPr="0054563B">
        <w:rPr>
          <w:rFonts w:ascii="Times New Roman" w:hAnsi="Times New Roman"/>
          <w:color w:val="000000"/>
          <w:sz w:val="28"/>
        </w:rPr>
        <w:t>индивидуальныес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учётом участия в коллективных задачах) в стандартной (типовой) </w:t>
      </w:r>
      <w:proofErr w:type="spellStart"/>
      <w:r w:rsidRPr="0054563B">
        <w:rPr>
          <w:rFonts w:ascii="Times New Roman" w:hAnsi="Times New Roman"/>
          <w:color w:val="000000"/>
          <w:sz w:val="28"/>
        </w:rPr>
        <w:t>ситуациина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основе предложенного формата планирования, распределения промежуточных шагов и сроков;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lastRenderedPageBreak/>
        <w:t>ответственно выполнять свою часть работы; оценивать свой вклад в общий результат;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54563B">
        <w:rPr>
          <w:rFonts w:ascii="Times New Roman" w:hAnsi="Times New Roman"/>
          <w:color w:val="000000"/>
          <w:sz w:val="28"/>
        </w:rPr>
        <w:t>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54563B">
        <w:rPr>
          <w:rFonts w:ascii="Times New Roman" w:hAnsi="Times New Roman"/>
          <w:color w:val="000000"/>
          <w:sz w:val="28"/>
        </w:rPr>
        <w:t>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E21247" w:rsidRPr="0054563B" w:rsidRDefault="00E21247">
      <w:pPr>
        <w:spacing w:after="0"/>
        <w:ind w:left="120"/>
      </w:pPr>
      <w:bookmarkStart w:id="8" w:name="_Toc139972686"/>
      <w:bookmarkEnd w:id="8"/>
    </w:p>
    <w:p w:rsidR="00E21247" w:rsidRPr="0054563B" w:rsidRDefault="00E21247">
      <w:pPr>
        <w:spacing w:after="0" w:line="264" w:lineRule="auto"/>
        <w:ind w:left="120"/>
        <w:jc w:val="both"/>
      </w:pP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21247" w:rsidRPr="0054563B" w:rsidRDefault="00E21247">
      <w:pPr>
        <w:spacing w:after="0" w:line="264" w:lineRule="auto"/>
        <w:ind w:left="120"/>
        <w:jc w:val="both"/>
      </w:pP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E21247" w:rsidRPr="0054563B" w:rsidRDefault="00E21247">
      <w:pPr>
        <w:spacing w:after="0" w:line="264" w:lineRule="auto"/>
        <w:ind w:left="120"/>
        <w:jc w:val="both"/>
      </w:pPr>
    </w:p>
    <w:p w:rsidR="00E21247" w:rsidRPr="0054563B" w:rsidRDefault="009615DD">
      <w:pPr>
        <w:spacing w:after="0" w:line="264" w:lineRule="auto"/>
        <w:ind w:left="12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lastRenderedPageBreak/>
        <w:t>с уважением относятся к достижениям отечественной музыкальной культуры;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стремятся к расширению своего музыкального кругозора.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К концу изучения модуля № 1 «Народная музыка России» обучающийся научится: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определять на слух и называть знакомые народные музыкальные инструменты;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группировать народные музыкальные инструменты по принципу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звукоизвлечения</w:t>
      </w:r>
      <w:proofErr w:type="spellEnd"/>
      <w:r w:rsidRPr="0054563B">
        <w:rPr>
          <w:rFonts w:ascii="Times New Roman" w:hAnsi="Times New Roman"/>
          <w:color w:val="000000"/>
          <w:sz w:val="28"/>
        </w:rPr>
        <w:t>: духовые, ударные, струнные;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создавать ритмический аккомпанемент на ударных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инструментахпри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исполнении народной песни;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К концу изучения модуля № 2 «Классическая музыка» обучающийся научится: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</w:t>
      </w:r>
      <w:proofErr w:type="spellStart"/>
      <w:r w:rsidRPr="0054563B">
        <w:rPr>
          <w:rFonts w:ascii="Times New Roman" w:hAnsi="Times New Roman"/>
          <w:color w:val="000000"/>
          <w:sz w:val="28"/>
        </w:rPr>
        <w:t>камерныеи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симфонические, вокальные и инструментальные), знать их разновидности, приводить примеры;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lastRenderedPageBreak/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К концу изучения модуля № 3 «Музыка в жизни человека» обучающийся научится: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54563B">
        <w:rPr>
          <w:rFonts w:ascii="Times New Roman" w:hAnsi="Times New Roman"/>
          <w:color w:val="000000"/>
          <w:sz w:val="28"/>
        </w:rPr>
        <w:t>танцевальность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маршевость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(связь с движением), </w:t>
      </w:r>
      <w:proofErr w:type="spellStart"/>
      <w:r w:rsidRPr="0054563B">
        <w:rPr>
          <w:rFonts w:ascii="Times New Roman" w:hAnsi="Times New Roman"/>
          <w:color w:val="000000"/>
          <w:sz w:val="28"/>
        </w:rPr>
        <w:t>декламационность</w:t>
      </w:r>
      <w:proofErr w:type="spellEnd"/>
      <w:r w:rsidRPr="0054563B">
        <w:rPr>
          <w:rFonts w:ascii="Times New Roman" w:hAnsi="Times New Roman"/>
          <w:color w:val="000000"/>
          <w:sz w:val="28"/>
        </w:rPr>
        <w:t>, эпос (связь со словом);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К концу изучения модуля № 4 «Музыка народов мира» обучающийся научится: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К концу изучения модуля № 5 «Духовная музыка» обучающийся научится: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К концу изучения модуля № 6 «Музыка театра и кино» обучающийся научится: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lastRenderedPageBreak/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b/>
          <w:color w:val="000000"/>
          <w:sz w:val="28"/>
        </w:rPr>
        <w:t>К концу изучения модуля № 8 «Музыкальная грамота» обучающийся научится: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ориентироваться в нотной записи в пределах певческого диапазона;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рисунки;</w:t>
      </w:r>
    </w:p>
    <w:p w:rsidR="00E21247" w:rsidRPr="0054563B" w:rsidRDefault="009615DD">
      <w:pPr>
        <w:spacing w:after="0" w:line="264" w:lineRule="auto"/>
        <w:ind w:firstLine="600"/>
        <w:jc w:val="both"/>
      </w:pPr>
      <w:r w:rsidRPr="0054563B">
        <w:rPr>
          <w:rFonts w:ascii="Times New Roman" w:hAnsi="Times New Roman"/>
          <w:color w:val="000000"/>
          <w:sz w:val="28"/>
        </w:rPr>
        <w:t>исполнять песни с простым мелодическим рисунком.</w:t>
      </w:r>
    </w:p>
    <w:p w:rsidR="00E21247" w:rsidRPr="0054563B" w:rsidRDefault="00E21247">
      <w:pPr>
        <w:sectPr w:rsidR="00E21247" w:rsidRPr="0054563B">
          <w:pgSz w:w="11906" w:h="16383"/>
          <w:pgMar w:top="1134" w:right="850" w:bottom="1134" w:left="1701" w:header="720" w:footer="720" w:gutter="0"/>
          <w:cols w:space="720"/>
        </w:sectPr>
      </w:pPr>
    </w:p>
    <w:p w:rsidR="00E21247" w:rsidRDefault="009615DD">
      <w:pPr>
        <w:spacing w:after="0"/>
        <w:ind w:left="120"/>
      </w:pPr>
      <w:bookmarkStart w:id="9" w:name="block-27437298"/>
      <w:bookmarkEnd w:id="6"/>
      <w:r w:rsidRPr="0054563B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21247" w:rsidRDefault="009615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E2124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1247" w:rsidRDefault="00E2124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21247" w:rsidRDefault="00E212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247" w:rsidRDefault="00E212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247" w:rsidRDefault="00E2124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1247" w:rsidRDefault="00E2124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1247" w:rsidRDefault="00E2124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1247" w:rsidRDefault="00E212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247" w:rsidRDefault="00E21247"/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«Наш край» (То березка, то рябина…, муз. Д.Б.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, сл.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А.Пришельца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); «Моя Россия» (муз. Г. Струве,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Русский фольклор: русские народные песни «Во кузнице», «Веселые гуси», «Скок, скок, молодой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дроздок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Земелюшка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>-чернозем», «У кота-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воркота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Солдатушки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, бравы ребятушки»;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В.Я.Шаинский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С.Прокофьев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>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Фольклор народов России: татарская народная песня «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Энисэ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>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247" w:rsidRDefault="00E21247"/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Д.Кабалевский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песня о школе;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П.И.Чайковский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Ребиков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Оркестр: И. Гайдн Анданте из симфонии № 94;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Флейта: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И.С.Бах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«Шутка»,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В.Моцарт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Эвридика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>» К.В. Глюка, «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Сиринкс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>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Вокальная музыка: С.С. Прокофьев, стихи А.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Л.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Бетховен Марш «Афинские развалины»,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И.Брамс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247" w:rsidRDefault="00E21247"/>
        </w:tc>
      </w:tr>
      <w:tr w:rsidR="00E21247" w:rsidRPr="00AD0F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4563B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С.С. Прокофьев «Дождь и радуга», «Утро», «Вечер» из Детской музыки; утренний пейзаж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П.И.Чайковского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Э.Грига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Д.Б.Кабалевского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; музыка вечера - «Вечерняя сказка» А.И. Хачатуряна; «Колыбельная медведицы» сл. Яковлева, муз.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Е.П.Крылатова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Музыкальные портреты: песня «Болтунья» сл. А.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, муз. С. Прокофьева; П.И. Чайковский «Баба Яга» </w:t>
            </w:r>
            <w:r w:rsidRPr="0054563B">
              <w:rPr>
                <w:rFonts w:ascii="Times New Roman" w:hAnsi="Times New Roman"/>
                <w:color w:val="000000"/>
                <w:sz w:val="24"/>
              </w:rPr>
              <w:lastRenderedPageBreak/>
              <w:t>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А.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Спадавеккиа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Какой же праздник без музыки? О.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Бихлер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247" w:rsidRDefault="00E21247"/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Гусейнли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, сл. Т.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Муталлибова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А.Хачатуряна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Теодоракис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247" w:rsidRDefault="00E21247"/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Религиозные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праздники:Рождественский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247" w:rsidRDefault="00E21247"/>
        </w:tc>
      </w:tr>
      <w:tr w:rsidR="00E21247" w:rsidRPr="00AD0F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4563B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Опера. Главные герои и номера оперного спектакля: мужской и женский хоры из </w:t>
            </w:r>
            <w:r w:rsidRPr="0054563B">
              <w:rPr>
                <w:rFonts w:ascii="Times New Roman" w:hAnsi="Times New Roman"/>
                <w:color w:val="000000"/>
                <w:sz w:val="24"/>
              </w:rPr>
              <w:lastRenderedPageBreak/>
              <w:t>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247" w:rsidRDefault="00E21247"/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классики:В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. Моцарт «Колыбельная»; А. Вивальди «Летняя гроза» в современной обработке, Ф. Шуберт «Аве Мария»; Поль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Мориа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И.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Томита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электронная обработка пьесы М.П. Мусоргского «Балет невылупившихся птенцов» из цикла «Картинки с выставки»;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А.Рыбников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247" w:rsidRDefault="00E21247"/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Февронии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Песня: П.И. Чайковский «Осенняя песнь»; Д.Б.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Кабалевский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, стихи В. Викторова «Песня о школе», А.Д. </w:t>
            </w:r>
            <w:r w:rsidRPr="0054563B">
              <w:rPr>
                <w:rFonts w:ascii="Times New Roman" w:hAnsi="Times New Roman"/>
                <w:color w:val="000000"/>
                <w:sz w:val="24"/>
              </w:rPr>
              <w:lastRenderedPageBreak/>
              <w:t>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247" w:rsidRDefault="00E21247"/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/>
        </w:tc>
      </w:tr>
    </w:tbl>
    <w:p w:rsidR="00E21247" w:rsidRDefault="00E21247">
      <w:pPr>
        <w:sectPr w:rsidR="00E212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1247" w:rsidRDefault="009615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E2124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1247" w:rsidRDefault="00E2124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21247" w:rsidRDefault="00E212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247" w:rsidRDefault="00E212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247" w:rsidRDefault="00E2124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1247" w:rsidRDefault="00E2124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1247" w:rsidRDefault="00E2124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1247" w:rsidRDefault="00E212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247" w:rsidRDefault="00E21247"/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мосточку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»;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В.Я.Шаинский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«Былина о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Вольге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Н.Добронравов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народная песня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коми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«Провожание»; татарская народная песня «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Туган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247" w:rsidRDefault="00E21247"/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П.И.Чайковский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Л.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Программная музыка: А.К.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Лядов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247" w:rsidRDefault="00E21247"/>
        </w:tc>
      </w:tr>
      <w:tr w:rsidR="00E21247" w:rsidRPr="00AD0F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4563B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Красота и вдохновение: «Рассвет-чародей» музыка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В.Я.Шаинского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сл.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М.С.Пляцковского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247" w:rsidRDefault="00E21247"/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Диалог культур: М.И. Глинка Персидский хор из оперы «Руслан и Людмила»; А.И. Хачатурян «Русская пляска» из балета «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>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247" w:rsidRDefault="00E21247"/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Дево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Радуйся» хора братии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Оптиной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Пустыни; С.В. Рахманинов «Богородице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Дево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247" w:rsidRDefault="00E21247"/>
        </w:tc>
      </w:tr>
      <w:tr w:rsidR="00E21247" w:rsidRPr="00AD0F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4563B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С.С.Прокофьева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«Золушка»);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54563B">
              <w:rPr>
                <w:rFonts w:ascii="Times New Roman" w:hAnsi="Times New Roman"/>
                <w:color w:val="000000"/>
                <w:sz w:val="24"/>
              </w:rPr>
              <w:t>ильм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-сказка «Золотой ключик, или Приключения Буратино»,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А.Толстой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, 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>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Оперетта, мюзикл: Ж. Оффенбах «Шествие царей» из оперетты «Прекрасная Елена»; Песня «До-Ре-Ми» из мюзикла Р.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Роджерса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247" w:rsidRDefault="00E21247"/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Джаз: С.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Джоплин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регтайм «Артист эстрады». Б.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Тиэл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«Как прекрасен мир!», Д.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Херман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» в исполнении Л.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Армстронга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О.Газманов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«Люси» в исполнении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Р.Газманова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(6 лет); И.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Лиева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>, Э. Терская «Мама» в исполнении группы «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Рирада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Сигмейстер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247" w:rsidRDefault="00E21247"/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/>
        </w:tc>
      </w:tr>
    </w:tbl>
    <w:p w:rsidR="00E21247" w:rsidRDefault="00E21247">
      <w:pPr>
        <w:sectPr w:rsidR="00E212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1247" w:rsidRDefault="009615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E2124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1247" w:rsidRDefault="00E2124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21247" w:rsidRDefault="00E212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247" w:rsidRDefault="00E212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247" w:rsidRDefault="00E2124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1247" w:rsidRDefault="00E2124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1247" w:rsidRDefault="00E2124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1247" w:rsidRDefault="00E212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247" w:rsidRDefault="00E21247"/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Е.П.Крылатов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Русский фольклор: «Среди долины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ровныя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>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Фольклор народов России: «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Апипа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профессиональных музыкантов: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А.Эшпай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247" w:rsidRDefault="00E21247"/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Ю.М.Чичков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«Детство — это я и ты»; А.П. Бородин, А.К.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Лядов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>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сл.Е.Долматовского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Инструментальная музыка: «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Тюильрийский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В. Моцарт. Симфония № 40 (2 и 3 части); К.В. Глюк опера «Орфей и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Эвридика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»; Эдвард Григ музыка к драме Генрика Ибсена «Пер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». Л.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Бетховен «Лунная соната», «К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Элизе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>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247" w:rsidRDefault="00E21247"/>
        </w:tc>
      </w:tr>
      <w:tr w:rsidR="00E21247" w:rsidRPr="00AD0F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4563B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54563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«В пещере горного короля» из сюиты «Пер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Муз.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Ю.Чичкова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сл.Ю.Энтина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«Песенка про жирафа»;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М.И.Глинка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Контрданс сельский танец - пьеса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247" w:rsidRDefault="00E21247"/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Ч.Биксио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.В. Рахманинов «Не пой, красавица при мне» и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Ж.Бизе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Фарандола из 2-й сюиты «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Арлезианка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персидок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из оперы «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А.Хачатурян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«Танец с саблями» из балета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И.Штраус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247" w:rsidRDefault="00E21247"/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Религиозные праздники: вербное воскресенье: «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Вербочки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247" w:rsidRDefault="00E21247"/>
        </w:tc>
      </w:tr>
      <w:tr w:rsidR="00E21247" w:rsidRPr="00AD0F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4563B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Сюжет музыкального спектакля: мюзиклы «Семеро козлят на новый лад» А. Рыбникова, «Звуки музыки» Р.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Роджерса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247" w:rsidRDefault="00E21247"/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исполняет песню «Конь», музыка И. Матвиенко, стихи А.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Шаганова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; пьесы В.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Малярова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из сюиты «В монастыре» «У иконы Богородицы», «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Величит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Гершвина «Порги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Э.Артемьев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«Поход» из к/ф «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Сибириада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>», «Слушая Баха» из к/ф «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Солярис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247" w:rsidRDefault="00E21247"/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Ритм: И. Штраус-отец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Радецки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>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247" w:rsidRDefault="00E21247"/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/>
        </w:tc>
      </w:tr>
    </w:tbl>
    <w:p w:rsidR="00E21247" w:rsidRDefault="00E21247">
      <w:pPr>
        <w:sectPr w:rsidR="00E212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1247" w:rsidRDefault="009615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E2124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1247" w:rsidRDefault="00E2124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21247" w:rsidRDefault="00E212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247" w:rsidRDefault="00E212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247" w:rsidRDefault="00E2124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1247" w:rsidRDefault="00E2124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1247" w:rsidRDefault="00E2124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1247" w:rsidRDefault="00E212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247" w:rsidRDefault="00E21247"/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Солдатушки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, бравы ребятушки»;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Е.П.Крылатов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Ю.С.Энтин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мосточку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>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247" w:rsidRDefault="00E21247"/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П.И. Чайковский «Сладкая греза», из Детского альбома, Д.Д. Шостакович Вальс-шутка; песни из фильма-мюзикла «Мэри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Поппинс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>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Оркестр: И. Гайдн Анданте из симфонии № 94; Л.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Вокальная музыка: С.С. Прокофьев, стихи А.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«Мама», «Игра в лошадки» </w:t>
            </w:r>
            <w:r w:rsidRPr="0054563B">
              <w:rPr>
                <w:rFonts w:ascii="Times New Roman" w:hAnsi="Times New Roman"/>
                <w:color w:val="000000"/>
                <w:sz w:val="24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Шехеразада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>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Ж. Бизе «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Арлезианка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>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Мастерство исполнителя: Скерцо из «Богатырской» симфонии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А.П.Бородина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247" w:rsidRDefault="00E21247"/>
        </w:tc>
      </w:tr>
      <w:tr w:rsidR="00E21247" w:rsidRPr="00AD0F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4563B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Е.П.Крылатов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Ю.С.Энтин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247" w:rsidRDefault="00E21247"/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бакши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и др.); К.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Караев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Колыбельная и танец из балета «Тропою грома». И.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Лученок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, М. Ясень «Майский вальс».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А.Пахмутова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Н.Добронравов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«Беловежская пуща» в исполнении ВИА «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Песняры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А.Дворжак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Славянский танец № 2 ми-минор, Юмореска.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Б.Сметана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247" w:rsidRDefault="00E21247"/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247" w:rsidRDefault="00E21247"/>
        </w:tc>
      </w:tr>
      <w:tr w:rsidR="00E21247" w:rsidRPr="00AD0F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4563B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Будашкина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; С. Никитин «Это очень интересно», «Пони», «Сказка по </w:t>
            </w:r>
            <w:r w:rsidRPr="0054563B">
              <w:rPr>
                <w:rFonts w:ascii="Times New Roman" w:hAnsi="Times New Roman"/>
                <w:color w:val="000000"/>
                <w:sz w:val="24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граде Китеже и деве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Февронии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Балет: А. Хачатурян. Балет «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>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Опера. Главные герои и номера оперного спектакля: оперы «Садко», «Борис Годунов», «Сказка о царе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>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С.С.Прокофьева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247" w:rsidRDefault="00E21247"/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54563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современной обработке; Поль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Мориа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Джаз: Дж. Гершвин «Летнее время»,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Д.Эллингтон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«Караван».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Г.Миллер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«Серенада лунного света», «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Чаттануга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247" w:rsidRDefault="00E21247"/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Интонация: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С.В.Рахманинов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. «Сирень»;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Р.Щедрин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>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Музыкальный язык: Я. Сибелиус «Грустный вальс»; К. </w:t>
            </w:r>
            <w:proofErr w:type="spellStart"/>
            <w:r w:rsidRPr="0054563B">
              <w:rPr>
                <w:rFonts w:ascii="Times New Roman" w:hAnsi="Times New Roman"/>
                <w:color w:val="000000"/>
                <w:sz w:val="24"/>
              </w:rPr>
              <w:t>Орф</w:t>
            </w:r>
            <w:proofErr w:type="spellEnd"/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247" w:rsidRDefault="00E21247"/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1247" w:rsidRDefault="00E21247"/>
        </w:tc>
      </w:tr>
    </w:tbl>
    <w:p w:rsidR="00E21247" w:rsidRPr="0054563B" w:rsidRDefault="00E21247">
      <w:pPr>
        <w:sectPr w:rsidR="00E21247" w:rsidRPr="005456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1247" w:rsidRDefault="009615DD">
      <w:pPr>
        <w:spacing w:after="0"/>
        <w:ind w:left="120"/>
      </w:pPr>
      <w:bookmarkStart w:id="10" w:name="block-2743729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21247" w:rsidRDefault="009615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2633"/>
        <w:gridCol w:w="963"/>
        <w:gridCol w:w="1841"/>
        <w:gridCol w:w="1910"/>
        <w:gridCol w:w="1347"/>
        <w:gridCol w:w="2221"/>
        <w:gridCol w:w="2172"/>
      </w:tblGrid>
      <w:tr w:rsidR="00E21247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1247" w:rsidRDefault="00E2124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21247" w:rsidRDefault="00E212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21247" w:rsidRDefault="00E21247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21247" w:rsidRDefault="00E21247">
            <w:pPr>
              <w:spacing w:after="0"/>
              <w:ind w:left="135"/>
            </w:pPr>
          </w:p>
        </w:tc>
        <w:tc>
          <w:tcPr>
            <w:tcW w:w="16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247" w:rsidRDefault="00E212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247" w:rsidRDefault="00E21247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1247" w:rsidRDefault="00E21247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1247" w:rsidRDefault="00E21247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1247" w:rsidRDefault="00E212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247" w:rsidRDefault="00E212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247" w:rsidRDefault="00E212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247" w:rsidRDefault="00E21247"/>
        </w:tc>
      </w:tr>
      <w:tr w:rsidR="00E2124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247" w:rsidRDefault="00E21247"/>
        </w:tc>
      </w:tr>
    </w:tbl>
    <w:p w:rsidR="00E21247" w:rsidRDefault="00E21247">
      <w:pPr>
        <w:sectPr w:rsidR="00E212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1247" w:rsidRDefault="009615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4244"/>
        <w:gridCol w:w="1268"/>
        <w:gridCol w:w="1841"/>
        <w:gridCol w:w="1910"/>
        <w:gridCol w:w="1347"/>
        <w:gridCol w:w="2221"/>
      </w:tblGrid>
      <w:tr w:rsidR="00E2124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1247" w:rsidRDefault="00E2124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21247" w:rsidRDefault="00E212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247" w:rsidRDefault="00E212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247" w:rsidRDefault="00E2124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1247" w:rsidRDefault="00E2124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1247" w:rsidRDefault="00E2124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1247" w:rsidRDefault="00E212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247" w:rsidRDefault="00E212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247" w:rsidRDefault="00E21247"/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247" w:rsidRDefault="00E21247"/>
        </w:tc>
      </w:tr>
    </w:tbl>
    <w:p w:rsidR="00E21247" w:rsidRDefault="00E21247">
      <w:pPr>
        <w:sectPr w:rsidR="00E212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1247" w:rsidRDefault="009615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790"/>
        <w:gridCol w:w="1193"/>
        <w:gridCol w:w="1841"/>
        <w:gridCol w:w="1910"/>
        <w:gridCol w:w="1347"/>
        <w:gridCol w:w="2824"/>
      </w:tblGrid>
      <w:tr w:rsidR="00E2124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1247" w:rsidRDefault="00E2124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21247" w:rsidRDefault="00E212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247" w:rsidRDefault="00E212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247" w:rsidRDefault="00E2124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1247" w:rsidRDefault="00E2124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1247" w:rsidRDefault="00E2124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1247" w:rsidRDefault="00E212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247" w:rsidRDefault="00E212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247" w:rsidRDefault="00E21247"/>
        </w:tc>
      </w:tr>
      <w:tr w:rsidR="00E21247" w:rsidRPr="00AD0F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35116</w:t>
              </w:r>
            </w:hyperlink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247" w:rsidRDefault="00E21247"/>
        </w:tc>
      </w:tr>
    </w:tbl>
    <w:p w:rsidR="00E21247" w:rsidRDefault="00E21247">
      <w:pPr>
        <w:sectPr w:rsidR="00E212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1247" w:rsidRDefault="009615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790"/>
        <w:gridCol w:w="1193"/>
        <w:gridCol w:w="1841"/>
        <w:gridCol w:w="1910"/>
        <w:gridCol w:w="1347"/>
        <w:gridCol w:w="2824"/>
      </w:tblGrid>
      <w:tr w:rsidR="00E2124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1247" w:rsidRDefault="00E2124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21247" w:rsidRDefault="00E212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247" w:rsidRDefault="00E212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247" w:rsidRDefault="00E2124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1247" w:rsidRDefault="00E2124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1247" w:rsidRDefault="00E2124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1247" w:rsidRDefault="00E212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247" w:rsidRDefault="00E212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247" w:rsidRDefault="00E21247"/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99484</w:t>
              </w:r>
            </w:hyperlink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98962</w:t>
              </w:r>
            </w:hyperlink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95050</w:t>
              </w:r>
            </w:hyperlink>
          </w:p>
        </w:tc>
      </w:tr>
      <w:tr w:rsidR="00E21247" w:rsidRPr="00AD0F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563B">
                <w:rPr>
                  <w:rFonts w:ascii="Times New Roman" w:hAnsi="Times New Roman"/>
                  <w:color w:val="0000FF"/>
                  <w:u w:val="single"/>
                </w:rPr>
                <w:t>154</w:t>
              </w:r>
            </w:hyperlink>
          </w:p>
        </w:tc>
      </w:tr>
      <w:tr w:rsidR="00E212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247" w:rsidRDefault="00E21247">
            <w:pPr>
              <w:spacing w:after="0"/>
              <w:ind w:left="135"/>
            </w:pPr>
          </w:p>
        </w:tc>
      </w:tr>
      <w:tr w:rsidR="00E21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247" w:rsidRPr="0054563B" w:rsidRDefault="009615DD">
            <w:pPr>
              <w:spacing w:after="0"/>
              <w:ind w:left="135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 w:rsidRPr="00545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247" w:rsidRDefault="00961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247" w:rsidRDefault="00E21247"/>
        </w:tc>
      </w:tr>
    </w:tbl>
    <w:p w:rsidR="00E21247" w:rsidRDefault="00E21247">
      <w:pPr>
        <w:sectPr w:rsidR="00E212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1247" w:rsidRDefault="00E21247">
      <w:pPr>
        <w:sectPr w:rsidR="00E212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1247" w:rsidRDefault="009615DD">
      <w:pPr>
        <w:spacing w:after="0"/>
        <w:ind w:left="120"/>
      </w:pPr>
      <w:bookmarkStart w:id="11" w:name="block-2743730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21247" w:rsidRDefault="009615D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21247" w:rsidRPr="0054563B" w:rsidRDefault="009615DD">
      <w:pPr>
        <w:spacing w:after="0" w:line="480" w:lineRule="auto"/>
        <w:ind w:left="120"/>
      </w:pPr>
      <w:r w:rsidRPr="0054563B">
        <w:rPr>
          <w:rFonts w:ascii="Times New Roman" w:hAnsi="Times New Roman"/>
          <w:color w:val="000000"/>
          <w:sz w:val="28"/>
        </w:rPr>
        <w:t xml:space="preserve">​‌• Музыка, 1 класс/ Критская Е.Д., Сергеева Г.П., </w:t>
      </w:r>
      <w:proofErr w:type="spellStart"/>
      <w:r w:rsidRPr="0054563B">
        <w:rPr>
          <w:rFonts w:ascii="Times New Roman" w:hAnsi="Times New Roman"/>
          <w:color w:val="000000"/>
          <w:sz w:val="28"/>
        </w:rPr>
        <w:t>Шмагина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Т.С., Акционерное общество «Издательство «Просвещение»</w:t>
      </w:r>
      <w:r w:rsidRPr="0054563B">
        <w:rPr>
          <w:sz w:val="28"/>
        </w:rPr>
        <w:br/>
      </w:r>
      <w:r w:rsidRPr="0054563B">
        <w:rPr>
          <w:rFonts w:ascii="Times New Roman" w:hAnsi="Times New Roman"/>
          <w:color w:val="000000"/>
          <w:sz w:val="28"/>
        </w:rPr>
        <w:t xml:space="preserve"> • Музыка: 2-й класс: учебник, 2 класс/ Критская Е. Д., Сергеева Г. П., </w:t>
      </w:r>
      <w:proofErr w:type="spellStart"/>
      <w:r w:rsidRPr="0054563B">
        <w:rPr>
          <w:rFonts w:ascii="Times New Roman" w:hAnsi="Times New Roman"/>
          <w:color w:val="000000"/>
          <w:sz w:val="28"/>
        </w:rPr>
        <w:t>Шмагина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Т. С., Акционерное общество «Издательство «Просвещение»</w:t>
      </w:r>
      <w:r w:rsidRPr="0054563B">
        <w:rPr>
          <w:sz w:val="28"/>
        </w:rPr>
        <w:br/>
      </w:r>
      <w:r w:rsidRPr="0054563B">
        <w:rPr>
          <w:rFonts w:ascii="Times New Roman" w:hAnsi="Times New Roman"/>
          <w:color w:val="000000"/>
          <w:sz w:val="28"/>
        </w:rPr>
        <w:t xml:space="preserve"> • Музыка: 3-й класс: учебник, 3 класс/ Критская Е. Д., Сергеева Г. П., </w:t>
      </w:r>
      <w:proofErr w:type="spellStart"/>
      <w:r w:rsidRPr="0054563B">
        <w:rPr>
          <w:rFonts w:ascii="Times New Roman" w:hAnsi="Times New Roman"/>
          <w:color w:val="000000"/>
          <w:sz w:val="28"/>
        </w:rPr>
        <w:t>Шмагина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Т. С., Акционерное общество «Издательство «Просвещение»</w:t>
      </w:r>
      <w:r w:rsidRPr="0054563B">
        <w:rPr>
          <w:sz w:val="28"/>
        </w:rPr>
        <w:br/>
      </w:r>
      <w:bookmarkStart w:id="12" w:name="0d4d2a67-5837-4252-b43a-95aa3f3876a6"/>
      <w:r w:rsidRPr="0054563B">
        <w:rPr>
          <w:rFonts w:ascii="Times New Roman" w:hAnsi="Times New Roman"/>
          <w:color w:val="000000"/>
          <w:sz w:val="28"/>
        </w:rPr>
        <w:t xml:space="preserve"> • Музыка: 4-й класс: учебник, 4 класс/ Критская Е. Д., Сергеева Г. П., </w:t>
      </w:r>
      <w:proofErr w:type="spellStart"/>
      <w:r w:rsidRPr="0054563B">
        <w:rPr>
          <w:rFonts w:ascii="Times New Roman" w:hAnsi="Times New Roman"/>
          <w:color w:val="000000"/>
          <w:sz w:val="28"/>
        </w:rPr>
        <w:t>Шмагина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Т. С., Акционерное общество «Издательство «Просвещение»</w:t>
      </w:r>
      <w:bookmarkEnd w:id="12"/>
      <w:r w:rsidRPr="0054563B">
        <w:rPr>
          <w:rFonts w:ascii="Times New Roman" w:hAnsi="Times New Roman"/>
          <w:color w:val="000000"/>
          <w:sz w:val="28"/>
        </w:rPr>
        <w:t>‌​</w:t>
      </w:r>
    </w:p>
    <w:p w:rsidR="00E21247" w:rsidRPr="0054563B" w:rsidRDefault="009615DD">
      <w:pPr>
        <w:spacing w:after="0" w:line="480" w:lineRule="auto"/>
        <w:ind w:left="120"/>
      </w:pPr>
      <w:r w:rsidRPr="0054563B">
        <w:rPr>
          <w:rFonts w:ascii="Times New Roman" w:hAnsi="Times New Roman"/>
          <w:color w:val="000000"/>
          <w:sz w:val="28"/>
        </w:rPr>
        <w:t>​‌‌</w:t>
      </w:r>
    </w:p>
    <w:p w:rsidR="00E21247" w:rsidRPr="0054563B" w:rsidRDefault="009615DD">
      <w:pPr>
        <w:spacing w:after="0"/>
        <w:ind w:left="120"/>
      </w:pPr>
      <w:r w:rsidRPr="0054563B">
        <w:rPr>
          <w:rFonts w:ascii="Times New Roman" w:hAnsi="Times New Roman"/>
          <w:color w:val="000000"/>
          <w:sz w:val="28"/>
        </w:rPr>
        <w:t>​</w:t>
      </w:r>
    </w:p>
    <w:p w:rsidR="00E21247" w:rsidRPr="0054563B" w:rsidRDefault="009615DD">
      <w:pPr>
        <w:spacing w:after="0" w:line="480" w:lineRule="auto"/>
        <w:ind w:left="120"/>
      </w:pPr>
      <w:r w:rsidRPr="0054563B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21247" w:rsidRPr="0054563B" w:rsidRDefault="009615DD">
      <w:pPr>
        <w:spacing w:after="0" w:line="480" w:lineRule="auto"/>
        <w:ind w:left="120"/>
      </w:pPr>
      <w:r w:rsidRPr="0054563B">
        <w:rPr>
          <w:rFonts w:ascii="Times New Roman" w:hAnsi="Times New Roman"/>
          <w:color w:val="000000"/>
          <w:sz w:val="28"/>
        </w:rPr>
        <w:t>​‌</w:t>
      </w:r>
      <w:bookmarkStart w:id="13" w:name="6c624f83-d6f6-4560-bdb9-085c19f7dab0"/>
      <w:r w:rsidRPr="0054563B">
        <w:rPr>
          <w:rFonts w:ascii="Times New Roman" w:hAnsi="Times New Roman"/>
          <w:color w:val="000000"/>
          <w:sz w:val="28"/>
        </w:rPr>
        <w:t xml:space="preserve">Критская Е.Д., Сергеева Г.П., </w:t>
      </w:r>
      <w:proofErr w:type="spellStart"/>
      <w:r w:rsidRPr="0054563B">
        <w:rPr>
          <w:rFonts w:ascii="Times New Roman" w:hAnsi="Times New Roman"/>
          <w:color w:val="000000"/>
          <w:sz w:val="28"/>
        </w:rPr>
        <w:t>Шмагина</w:t>
      </w:r>
      <w:proofErr w:type="spellEnd"/>
      <w:r w:rsidRPr="0054563B">
        <w:rPr>
          <w:rFonts w:ascii="Times New Roman" w:hAnsi="Times New Roman"/>
          <w:color w:val="000000"/>
          <w:sz w:val="28"/>
        </w:rPr>
        <w:t xml:space="preserve"> Т.С. Методика работы с учебниками "Музыка". 1-4 классы. - М.: Просвещение.</w:t>
      </w:r>
      <w:bookmarkEnd w:id="13"/>
      <w:r w:rsidRPr="0054563B">
        <w:rPr>
          <w:rFonts w:ascii="Times New Roman" w:hAnsi="Times New Roman"/>
          <w:color w:val="000000"/>
          <w:sz w:val="28"/>
        </w:rPr>
        <w:t>‌​</w:t>
      </w:r>
    </w:p>
    <w:p w:rsidR="00E21247" w:rsidRPr="0054563B" w:rsidRDefault="00E21247">
      <w:pPr>
        <w:spacing w:after="0"/>
        <w:ind w:left="120"/>
      </w:pPr>
    </w:p>
    <w:p w:rsidR="00E21247" w:rsidRPr="0054563B" w:rsidRDefault="009615DD">
      <w:pPr>
        <w:spacing w:after="0" w:line="480" w:lineRule="auto"/>
        <w:ind w:left="120"/>
      </w:pPr>
      <w:r w:rsidRPr="0054563B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21247" w:rsidRDefault="009615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21247" w:rsidRDefault="00E21247">
      <w:pPr>
        <w:sectPr w:rsidR="00E21247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9615DD" w:rsidRDefault="009615DD"/>
    <w:sectPr w:rsidR="009615DD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93F" w:rsidRDefault="0073193F" w:rsidP="000E7399">
      <w:pPr>
        <w:spacing w:after="0" w:line="240" w:lineRule="auto"/>
      </w:pPr>
      <w:r>
        <w:separator/>
      </w:r>
    </w:p>
  </w:endnote>
  <w:endnote w:type="continuationSeparator" w:id="0">
    <w:p w:rsidR="0073193F" w:rsidRDefault="0073193F" w:rsidP="000E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479095"/>
      <w:docPartObj>
        <w:docPartGallery w:val="Page Numbers (Bottom of Page)"/>
        <w:docPartUnique/>
      </w:docPartObj>
    </w:sdtPr>
    <w:sdtContent>
      <w:p w:rsidR="000E7399" w:rsidRDefault="000E739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83</w:t>
        </w:r>
        <w:r>
          <w:fldChar w:fldCharType="end"/>
        </w:r>
      </w:p>
    </w:sdtContent>
  </w:sdt>
  <w:p w:rsidR="000E7399" w:rsidRDefault="000E739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93F" w:rsidRDefault="0073193F" w:rsidP="000E7399">
      <w:pPr>
        <w:spacing w:after="0" w:line="240" w:lineRule="auto"/>
      </w:pPr>
      <w:r>
        <w:separator/>
      </w:r>
    </w:p>
  </w:footnote>
  <w:footnote w:type="continuationSeparator" w:id="0">
    <w:p w:rsidR="0073193F" w:rsidRDefault="0073193F" w:rsidP="000E7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47"/>
    <w:rsid w:val="000E7399"/>
    <w:rsid w:val="0019693A"/>
    <w:rsid w:val="0054563B"/>
    <w:rsid w:val="0073193F"/>
    <w:rsid w:val="009615DD"/>
    <w:rsid w:val="00AD0F03"/>
    <w:rsid w:val="00AD3E70"/>
    <w:rsid w:val="00E2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4B6FB-C954-42C8-999E-F51FCCF4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D3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D3E70"/>
    <w:rPr>
      <w:rFonts w:ascii="Segoe U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0E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E7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f5e96b94" TargetMode="External"/><Relationship Id="rId76" Type="http://schemas.openxmlformats.org/officeDocument/2006/relationships/hyperlink" Target="https://m.edsoo.ru/f5e98962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2a351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d78" TargetMode="External"/><Relationship Id="rId74" Type="http://schemas.openxmlformats.org/officeDocument/2006/relationships/hyperlink" Target="https://m.edsoo.ru/f5e942cc" TargetMode="External"/><Relationship Id="rId79" Type="http://schemas.openxmlformats.org/officeDocument/2006/relationships/hyperlink" Target="https://m.edsoo.ru/f5e98d86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m.edsoo.ru/7f412ea4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68a" TargetMode="External"/><Relationship Id="rId73" Type="http://schemas.openxmlformats.org/officeDocument/2006/relationships/hyperlink" Target="https://m.edsoo.ru/f5e98bb0" TargetMode="External"/><Relationship Id="rId78" Type="http://schemas.openxmlformats.org/officeDocument/2006/relationships/hyperlink" Target="https://m.edsoo.ru/f5e96e50" TargetMode="External"/><Relationship Id="rId81" Type="http://schemas.openxmlformats.org/officeDocument/2006/relationships/hyperlink" Target="https://m.edsoo.ru/f5e9a15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7f412ea4" TargetMode="External"/><Relationship Id="rId69" Type="http://schemas.openxmlformats.org/officeDocument/2006/relationships/hyperlink" Target="https://m.edsoo.ru/f5e92bb6" TargetMode="External"/><Relationship Id="rId77" Type="http://schemas.openxmlformats.org/officeDocument/2006/relationships/hyperlink" Target="https://m.edsoo.ru/f5e93f52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484" TargetMode="External"/><Relationship Id="rId80" Type="http://schemas.openxmlformats.org/officeDocument/2006/relationships/hyperlink" Target="https://m.edsoo.ru/f5e9505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46aa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86ce" TargetMode="External"/><Relationship Id="rId75" Type="http://schemas.openxmlformats.org/officeDocument/2006/relationships/hyperlink" Target="https://m.edsoo.ru/f5e99ad8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16936</Words>
  <Characters>96537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Крылова</dc:creator>
  <cp:lastModifiedBy>User</cp:lastModifiedBy>
  <cp:revision>6</cp:revision>
  <cp:lastPrinted>2024-02-28T11:28:00Z</cp:lastPrinted>
  <dcterms:created xsi:type="dcterms:W3CDTF">2023-10-24T21:29:00Z</dcterms:created>
  <dcterms:modified xsi:type="dcterms:W3CDTF">2024-02-28T11:29:00Z</dcterms:modified>
</cp:coreProperties>
</file>