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62" w:rsidRDefault="00313862" w:rsidP="00313862">
      <w:pPr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313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19925" cy="3733800"/>
            <wp:effectExtent l="0" t="0" r="9525" b="0"/>
            <wp:docPr id="1" name="Рисунок 1" descr="C:\Users\User\Desktop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lide-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63"/>
                    <a:stretch/>
                  </pic:blipFill>
                  <pic:spPr bwMode="auto">
                    <a:xfrm>
                      <a:off x="0" y="0"/>
                      <a:ext cx="7020614" cy="373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862" w:rsidRPr="00313862" w:rsidRDefault="00313862" w:rsidP="0031386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862">
        <w:rPr>
          <w:rFonts w:ascii="Times New Roman" w:hAnsi="Times New Roman" w:cs="Times New Roman"/>
          <w:b/>
          <w:sz w:val="28"/>
          <w:szCs w:val="28"/>
        </w:rPr>
        <w:t xml:space="preserve">(далее - Методические рекомендации) </w:t>
      </w:r>
    </w:p>
    <w:p w:rsidR="00313862" w:rsidRDefault="00313862" w:rsidP="00BE1C3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3A" w:rsidRPr="00BE1C3A" w:rsidRDefault="00BE1C3A" w:rsidP="00BE1C3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3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b/>
          <w:sz w:val="28"/>
          <w:szCs w:val="28"/>
        </w:rPr>
        <w:t>Целью</w:t>
      </w:r>
      <w:r w:rsidRPr="00BE1C3A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начального общего, основного общего и среднего общего образования (далее-образовательные организации, общеобразовательные программы) с целью профилактики нарушений здоровья обучающихся, повышения эффективности образовательного процесса. </w:t>
      </w:r>
    </w:p>
    <w:p w:rsidR="00BE1C3A" w:rsidRPr="00BE1C3A" w:rsidRDefault="00BE1C3A" w:rsidP="00BE1C3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3A">
        <w:rPr>
          <w:rFonts w:ascii="Times New Roman" w:hAnsi="Times New Roman" w:cs="Times New Roman"/>
          <w:b/>
          <w:sz w:val="28"/>
          <w:szCs w:val="28"/>
        </w:rPr>
        <w:t>2. Международный опыт регламентации требований к режиму использования устройств мобильной связи в образовательных организациях.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>Анализ международного опыта показал, что ранний возраст начала использования устройств мобильной связи и длительн</w:t>
      </w:r>
      <w:r w:rsidR="0012339E">
        <w:rPr>
          <w:rFonts w:ascii="Times New Roman" w:hAnsi="Times New Roman" w:cs="Times New Roman"/>
          <w:sz w:val="28"/>
          <w:szCs w:val="28"/>
        </w:rPr>
        <w:t>о</w:t>
      </w:r>
      <w:r w:rsidRPr="00BE1C3A">
        <w:rPr>
          <w:rFonts w:ascii="Times New Roman" w:hAnsi="Times New Roman" w:cs="Times New Roman"/>
          <w:sz w:val="28"/>
          <w:szCs w:val="28"/>
        </w:rPr>
        <w:t xml:space="preserve">е время их использования являются факторами, ведущим к нарушениям психики, что проявляется у ребенка </w:t>
      </w:r>
      <w:proofErr w:type="spellStart"/>
      <w:r w:rsidRPr="00BE1C3A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BE1C3A">
        <w:rPr>
          <w:rFonts w:ascii="Times New Roman" w:hAnsi="Times New Roman" w:cs="Times New Roman"/>
          <w:sz w:val="28"/>
          <w:szCs w:val="28"/>
        </w:rP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</w:t>
      </w:r>
      <w:r w:rsidRPr="00BE1C3A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психологической и физиологической </w:t>
      </w:r>
      <w:proofErr w:type="spellStart"/>
      <w:r w:rsidRPr="00BE1C3A">
        <w:rPr>
          <w:rFonts w:ascii="Times New Roman" w:hAnsi="Times New Roman" w:cs="Times New Roman"/>
          <w:sz w:val="28"/>
          <w:szCs w:val="28"/>
        </w:rPr>
        <w:t>гипервозбужденности</w:t>
      </w:r>
      <w:proofErr w:type="spellEnd"/>
      <w:r w:rsidRPr="00BE1C3A">
        <w:rPr>
          <w:rFonts w:ascii="Times New Roman" w:hAnsi="Times New Roman" w:cs="Times New Roman"/>
          <w:sz w:val="28"/>
          <w:szCs w:val="28"/>
        </w:rPr>
        <w:t xml:space="preserve"> перед сном. 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E1C3A">
        <w:rPr>
          <w:rFonts w:ascii="Times New Roman" w:hAnsi="Times New Roman" w:cs="Times New Roman"/>
          <w:sz w:val="28"/>
          <w:szCs w:val="28"/>
        </w:rPr>
        <w:t xml:space="preserve">егативные реакции проявлялись в виде ослабления смысловой памяти, снижения внимания, скорости </w:t>
      </w:r>
      <w:proofErr w:type="spellStart"/>
      <w:r w:rsidRPr="00BE1C3A">
        <w:rPr>
          <w:rFonts w:ascii="Times New Roman" w:hAnsi="Times New Roman" w:cs="Times New Roman"/>
          <w:sz w:val="28"/>
          <w:szCs w:val="28"/>
        </w:rPr>
        <w:t>аудиомоторной</w:t>
      </w:r>
      <w:proofErr w:type="spellEnd"/>
      <w:r w:rsidRPr="00BE1C3A">
        <w:rPr>
          <w:rFonts w:ascii="Times New Roman" w:hAnsi="Times New Roman" w:cs="Times New Roman"/>
          <w:sz w:val="28"/>
          <w:szCs w:val="28"/>
        </w:rPr>
        <w:t xml:space="preserve"> реакции, нарушений фонематического восприятия, раздражительности, нарушений сна. 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 xml:space="preserve">Таким образом, интенсивное использование телефона даже для решения учебных задач может отрицательно сказываться на учебной деятельности. 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 xml:space="preserve">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 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 xml:space="preserve"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6,4 %. 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 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>Так, во Франции принят закон, запрещающий в школах все виды мобильных телефонов, а также планшеты и смарт-часы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 xml:space="preserve">В Бельгии и Великобритании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 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>С 2019 года запрещено пользоваться мобильными телефонами в школах провинции Онтарио (Канада) и в штате Новый Южный Уэльс (Австралия)</w:t>
      </w:r>
      <w:r w:rsidR="0012339E">
        <w:rPr>
          <w:rFonts w:ascii="Times New Roman" w:hAnsi="Times New Roman" w:cs="Times New Roman"/>
          <w:sz w:val="28"/>
          <w:szCs w:val="28"/>
        </w:rPr>
        <w:t>.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 xml:space="preserve">Запрещено пользоваться мобильными телефонами с 2012 года в Малайзии и Нигерии, с 2013 года - в Уганде. </w:t>
      </w:r>
    </w:p>
    <w:p w:rsidR="00BE1C3A" w:rsidRPr="00BE1C3A" w:rsidRDefault="00BE1C3A" w:rsidP="00BE1C3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3A">
        <w:rPr>
          <w:rFonts w:ascii="Times New Roman" w:hAnsi="Times New Roman" w:cs="Times New Roman"/>
          <w:b/>
          <w:sz w:val="28"/>
          <w:szCs w:val="28"/>
        </w:rPr>
        <w:lastRenderedPageBreak/>
        <w:t>3. Рекомендации по упорядочению использования устройств мобильной связи в образовательных организациях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C3A">
        <w:rPr>
          <w:rFonts w:ascii="Times New Roman" w:hAnsi="Times New Roman" w:cs="Times New Roman"/>
          <w:sz w:val="28"/>
          <w:szCs w:val="28"/>
        </w:rP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образования, общеобразовательным организациям рекомендуется</w:t>
      </w:r>
      <w:r w:rsidR="006E7B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E1C3A">
        <w:rPr>
          <w:rFonts w:ascii="Times New Roman" w:hAnsi="Times New Roman" w:cs="Times New Roman"/>
          <w:sz w:val="28"/>
          <w:szCs w:val="28"/>
        </w:rPr>
        <w:t>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</w:t>
      </w:r>
      <w:proofErr w:type="gramEnd"/>
      <w:r w:rsidRPr="00B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1C3A">
        <w:rPr>
          <w:rFonts w:ascii="Times New Roman" w:hAnsi="Times New Roman" w:cs="Times New Roman"/>
          <w:sz w:val="28"/>
          <w:szCs w:val="28"/>
        </w:rPr>
        <w:t>диабете</w:t>
      </w:r>
      <w:proofErr w:type="gramEnd"/>
      <w:r w:rsidRPr="00BE1C3A">
        <w:rPr>
          <w:rFonts w:ascii="Times New Roman" w:hAnsi="Times New Roman" w:cs="Times New Roman"/>
          <w:sz w:val="28"/>
          <w:szCs w:val="28"/>
        </w:rPr>
        <w:t xml:space="preserve"> 1 типа и др.)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 w:rsidRPr="00BE1C3A">
        <w:rPr>
          <w:rFonts w:ascii="Times New Roman" w:hAnsi="Times New Roman" w:cs="Times New Roman"/>
          <w:sz w:val="28"/>
          <w:szCs w:val="28"/>
        </w:rPr>
        <w:t>обучающи</w:t>
      </w:r>
      <w:r w:rsidR="0012339E">
        <w:rPr>
          <w:rFonts w:ascii="Times New Roman" w:hAnsi="Times New Roman" w:cs="Times New Roman"/>
          <w:sz w:val="28"/>
          <w:szCs w:val="28"/>
        </w:rPr>
        <w:t>х</w:t>
      </w:r>
      <w:r w:rsidRPr="00BE1C3A">
        <w:rPr>
          <w:rFonts w:ascii="Times New Roman" w:hAnsi="Times New Roman" w:cs="Times New Roman"/>
          <w:sz w:val="28"/>
          <w:szCs w:val="28"/>
        </w:rPr>
        <w:t>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 включить в метапредметные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</w:t>
      </w:r>
      <w:proofErr w:type="gramEnd"/>
      <w:r w:rsidRPr="00BE1C3A">
        <w:rPr>
          <w:rFonts w:ascii="Times New Roman" w:hAnsi="Times New Roman" w:cs="Times New Roman"/>
          <w:sz w:val="28"/>
          <w:szCs w:val="28"/>
        </w:rPr>
        <w:t xml:space="preserve"> разраб</w:t>
      </w:r>
      <w:r w:rsidR="0012339E">
        <w:rPr>
          <w:rFonts w:ascii="Times New Roman" w:hAnsi="Times New Roman" w:cs="Times New Roman"/>
          <w:sz w:val="28"/>
          <w:szCs w:val="28"/>
        </w:rPr>
        <w:t>от</w:t>
      </w:r>
      <w:r w:rsidRPr="00BE1C3A">
        <w:rPr>
          <w:rFonts w:ascii="Times New Roman" w:hAnsi="Times New Roman" w:cs="Times New Roman"/>
          <w:sz w:val="28"/>
          <w:szCs w:val="28"/>
        </w:rPr>
        <w:t xml:space="preserve">ать памятки, инструкции, иные средства наглядной агитации по разъяснению </w:t>
      </w:r>
      <w:proofErr w:type="gramStart"/>
      <w:r w:rsidRPr="00BE1C3A">
        <w:rPr>
          <w:rFonts w:ascii="Times New Roman" w:hAnsi="Times New Roman" w:cs="Times New Roman"/>
          <w:sz w:val="28"/>
          <w:szCs w:val="28"/>
        </w:rPr>
        <w:t>порядка упорядочения использования устройств мобильной связи</w:t>
      </w:r>
      <w:proofErr w:type="gramEnd"/>
      <w:r w:rsidRPr="00BE1C3A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для педагогических работников, родителей и обучающихся;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 предусмотреть для всех участников образовательного процесса целесообразность перевода устройств мобильной связи в режим «без звука» при входе в образовательную организацию (в том числе с исключением использования режима вибрации из-за возникновения фантомных вибраций); 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 xml:space="preserve">- информировать родителей и обучающихся об их ответственности за сохранность личных устройств мобильной связи в общеобразовательной организации; 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 xml:space="preserve">- ограничить использование </w:t>
      </w:r>
      <w:proofErr w:type="gramStart"/>
      <w:r w:rsidRPr="00BE1C3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1C3A">
        <w:rPr>
          <w:rFonts w:ascii="Times New Roman" w:hAnsi="Times New Roman" w:cs="Times New Roman"/>
          <w:sz w:val="28"/>
          <w:szCs w:val="28"/>
        </w:rPr>
        <w:t xml:space="preserve"> устройств мобильной связи во время учебного процесса; учитывать необходимость использования имеющихся ресурсов образовательной организации при выборе образовательных технологий и методик; 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t xml:space="preserve">- обеспечить согласование с родителями вопросов коммуникации родителей с обучающимися в случае возникновения необходимости, внештатной ситуации; </w:t>
      </w:r>
    </w:p>
    <w:p w:rsidR="00BE1C3A" w:rsidRDefault="00BE1C3A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C3A">
        <w:rPr>
          <w:rFonts w:ascii="Times New Roman" w:hAnsi="Times New Roman" w:cs="Times New Roman"/>
          <w:sz w:val="28"/>
          <w:szCs w:val="28"/>
        </w:rPr>
        <w:lastRenderedPageBreak/>
        <w:t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</w:t>
      </w:r>
      <w:r w:rsidR="006E7B92">
        <w:rPr>
          <w:rFonts w:ascii="Times New Roman" w:hAnsi="Times New Roman" w:cs="Times New Roman"/>
          <w:sz w:val="28"/>
          <w:szCs w:val="28"/>
        </w:rPr>
        <w:t>.</w:t>
      </w:r>
      <w:r w:rsidRPr="00BE1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3ED" w:rsidRPr="00BE1C3A" w:rsidRDefault="00A873ED" w:rsidP="00BE1C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73ED" w:rsidRPr="00BE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3A"/>
    <w:rsid w:val="0012339E"/>
    <w:rsid w:val="00313862"/>
    <w:rsid w:val="006E7B92"/>
    <w:rsid w:val="00A873ED"/>
    <w:rsid w:val="00BE1C3A"/>
    <w:rsid w:val="00E1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C3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C3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Windows User</cp:lastModifiedBy>
  <cp:revision>2</cp:revision>
  <dcterms:created xsi:type="dcterms:W3CDTF">2022-02-06T18:56:00Z</dcterms:created>
  <dcterms:modified xsi:type="dcterms:W3CDTF">2022-02-06T18:56:00Z</dcterms:modified>
</cp:coreProperties>
</file>