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72" w:rsidRDefault="00733C72" w:rsidP="00733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33C72">
        <w:rPr>
          <w:rFonts w:ascii="Times New Roman" w:hAnsi="Times New Roman" w:cs="Times New Roman"/>
          <w:b/>
          <w:sz w:val="28"/>
          <w:szCs w:val="28"/>
        </w:rPr>
        <w:t>Список произведений для летнего чтения (7 класс)</w:t>
      </w:r>
    </w:p>
    <w:p w:rsidR="00733C72" w:rsidRDefault="00733C72" w:rsidP="00733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C72" w:rsidRPr="00733C72" w:rsidRDefault="00733C72" w:rsidP="00733C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3C72">
        <w:rPr>
          <w:rFonts w:ascii="Times New Roman" w:hAnsi="Times New Roman" w:cs="Times New Roman"/>
          <w:sz w:val="28"/>
          <w:szCs w:val="28"/>
          <w:u w:val="single"/>
        </w:rPr>
        <w:t>Для уроков литературы: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118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1. Былины «</w:t>
      </w:r>
      <w:proofErr w:type="spellStart"/>
      <w:r w:rsidRPr="00733C72">
        <w:rPr>
          <w:rFonts w:ascii="Times New Roman" w:hAnsi="Times New Roman" w:cs="Times New Roman"/>
          <w:sz w:val="28"/>
          <w:szCs w:val="28"/>
        </w:rPr>
        <w:t>Святогор</w:t>
      </w:r>
      <w:proofErr w:type="spellEnd"/>
      <w:r w:rsidRPr="00733C72">
        <w:rPr>
          <w:rFonts w:ascii="Times New Roman" w:hAnsi="Times New Roman" w:cs="Times New Roman"/>
          <w:sz w:val="28"/>
          <w:szCs w:val="28"/>
        </w:rPr>
        <w:t xml:space="preserve"> и Микула </w:t>
      </w:r>
      <w:proofErr w:type="spellStart"/>
      <w:r w:rsidRPr="00733C72">
        <w:rPr>
          <w:rFonts w:ascii="Times New Roman" w:hAnsi="Times New Roman" w:cs="Times New Roman"/>
          <w:sz w:val="28"/>
          <w:szCs w:val="28"/>
        </w:rPr>
        <w:t>Селянинович</w:t>
      </w:r>
      <w:proofErr w:type="spellEnd"/>
      <w:r w:rsidRPr="00733C72">
        <w:rPr>
          <w:rFonts w:ascii="Times New Roman" w:hAnsi="Times New Roman" w:cs="Times New Roman"/>
          <w:sz w:val="28"/>
          <w:szCs w:val="28"/>
        </w:rPr>
        <w:t>», «Илья Муромец и Соловей-разбойник»</w:t>
      </w:r>
      <w:r w:rsidR="00325118">
        <w:rPr>
          <w:rFonts w:ascii="Times New Roman" w:hAnsi="Times New Roman" w:cs="Times New Roman"/>
          <w:sz w:val="28"/>
          <w:szCs w:val="28"/>
        </w:rPr>
        <w:t>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2. Фонвизин Д. И. «Недоросль»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 xml:space="preserve">3. Пушкин А. С. </w:t>
      </w:r>
      <w:r w:rsidR="00325118">
        <w:rPr>
          <w:rFonts w:ascii="Times New Roman" w:hAnsi="Times New Roman" w:cs="Times New Roman"/>
          <w:sz w:val="28"/>
          <w:szCs w:val="28"/>
        </w:rPr>
        <w:t xml:space="preserve">«Песнь о вещем Олеге», </w:t>
      </w:r>
      <w:r w:rsidRPr="00733C72">
        <w:rPr>
          <w:rFonts w:ascii="Times New Roman" w:hAnsi="Times New Roman" w:cs="Times New Roman"/>
          <w:sz w:val="28"/>
          <w:szCs w:val="28"/>
        </w:rPr>
        <w:t>«Полтава»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4. Лермонтов М. Ю. «</w:t>
      </w:r>
      <w:proofErr w:type="gramStart"/>
      <w:r w:rsidRPr="00733C72">
        <w:rPr>
          <w:rFonts w:ascii="Times New Roman" w:hAnsi="Times New Roman" w:cs="Times New Roman"/>
          <w:sz w:val="28"/>
          <w:szCs w:val="28"/>
        </w:rPr>
        <w:t>Песня про царя</w:t>
      </w:r>
      <w:proofErr w:type="gramEnd"/>
      <w:r w:rsidRPr="00733C72">
        <w:rPr>
          <w:rFonts w:ascii="Times New Roman" w:hAnsi="Times New Roman" w:cs="Times New Roman"/>
          <w:sz w:val="28"/>
          <w:szCs w:val="28"/>
        </w:rPr>
        <w:t xml:space="preserve"> Ивана Васильевича, молодого опричника и удалого купца Калашникова»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5. Гоголь Н. В. «Шинель».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 xml:space="preserve">6. Тургенев И. С. «Записки охотника» (рассказы «Хорь и </w:t>
      </w:r>
      <w:proofErr w:type="spellStart"/>
      <w:r w:rsidRPr="00733C72">
        <w:rPr>
          <w:rFonts w:ascii="Times New Roman" w:hAnsi="Times New Roman" w:cs="Times New Roman"/>
          <w:sz w:val="28"/>
          <w:szCs w:val="28"/>
        </w:rPr>
        <w:t>Калиныч</w:t>
      </w:r>
      <w:proofErr w:type="spellEnd"/>
      <w:r w:rsidRPr="00733C72">
        <w:rPr>
          <w:rFonts w:ascii="Times New Roman" w:hAnsi="Times New Roman" w:cs="Times New Roman"/>
          <w:sz w:val="28"/>
          <w:szCs w:val="28"/>
        </w:rPr>
        <w:t>», «Певцы»).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7. Некрасов Н. А. «Русские женщины» («Княгиня Трубецкая»).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8. Салтыков-Щедрин М. Е. «Повесть о том, как один мужик двух генералов прокормил», «Дикий помещик».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9. Толстой Л. Н. «Севастопольские рассказы» («Севастополь в декабре месяце»).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10. Лесков Н. С. «Левша».</w:t>
      </w:r>
    </w:p>
    <w:p w:rsidR="00733C72" w:rsidRPr="00733C72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72">
        <w:rPr>
          <w:rFonts w:ascii="Times New Roman" w:hAnsi="Times New Roman" w:cs="Times New Roman"/>
          <w:sz w:val="28"/>
          <w:szCs w:val="28"/>
        </w:rPr>
        <w:t>11. Чехов А. П. «Хамелеон», «Смерть чиновника».</w:t>
      </w:r>
    </w:p>
    <w:p w:rsidR="00733C72" w:rsidRPr="00325118" w:rsidRDefault="00733C72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118">
        <w:rPr>
          <w:rFonts w:ascii="Times New Roman" w:hAnsi="Times New Roman" w:cs="Times New Roman"/>
          <w:sz w:val="28"/>
          <w:szCs w:val="28"/>
        </w:rPr>
        <w:t xml:space="preserve">12. Горький М. «Детство», «Старуха </w:t>
      </w:r>
      <w:proofErr w:type="spellStart"/>
      <w:r w:rsidRPr="00325118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325118">
        <w:rPr>
          <w:rFonts w:ascii="Times New Roman" w:hAnsi="Times New Roman" w:cs="Times New Roman"/>
          <w:sz w:val="28"/>
          <w:szCs w:val="28"/>
        </w:rPr>
        <w:t xml:space="preserve">» («Легенда о </w:t>
      </w:r>
      <w:proofErr w:type="spellStart"/>
      <w:r w:rsidRPr="00325118"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 w:rsidRPr="00325118">
        <w:rPr>
          <w:rFonts w:ascii="Times New Roman" w:hAnsi="Times New Roman" w:cs="Times New Roman"/>
          <w:sz w:val="28"/>
          <w:szCs w:val="28"/>
        </w:rPr>
        <w:t>»).</w:t>
      </w:r>
    </w:p>
    <w:p w:rsidR="00325118" w:rsidRPr="00325118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118">
        <w:rPr>
          <w:rFonts w:ascii="Times New Roman" w:hAnsi="Times New Roman" w:cs="Times New Roman"/>
          <w:sz w:val="28"/>
          <w:szCs w:val="28"/>
        </w:rPr>
        <w:t xml:space="preserve">13. И.А. Бунин. </w:t>
      </w:r>
      <w:r w:rsidRPr="00325118">
        <w:rPr>
          <w:rFonts w:ascii="Times New Roman" w:hAnsi="Times New Roman"/>
          <w:sz w:val="28"/>
          <w:szCs w:val="28"/>
        </w:rPr>
        <w:t>Рассказ «Кукушка».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33C72" w:rsidRPr="00325118">
        <w:rPr>
          <w:rFonts w:ascii="Times New Roman" w:hAnsi="Times New Roman" w:cs="Times New Roman"/>
          <w:sz w:val="28"/>
          <w:szCs w:val="28"/>
        </w:rPr>
        <w:t>. Куприн А. И. «Чудесный доктор», «</w:t>
      </w:r>
      <w:proofErr w:type="spellStart"/>
      <w:r w:rsidR="00733C72" w:rsidRPr="00325118">
        <w:rPr>
          <w:rFonts w:ascii="Times New Roman" w:hAnsi="Times New Roman" w:cs="Times New Roman"/>
          <w:sz w:val="28"/>
          <w:szCs w:val="28"/>
          <w:lang w:val="en-US"/>
        </w:rPr>
        <w:t>Allez</w:t>
      </w:r>
      <w:proofErr w:type="spellEnd"/>
      <w:r w:rsidR="00733C72" w:rsidRPr="00733C72">
        <w:rPr>
          <w:rFonts w:ascii="Times New Roman" w:hAnsi="Times New Roman" w:cs="Times New Roman"/>
          <w:sz w:val="28"/>
          <w:szCs w:val="28"/>
        </w:rPr>
        <w:t>!»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33C72" w:rsidRPr="00733C72">
        <w:rPr>
          <w:rFonts w:ascii="Times New Roman" w:hAnsi="Times New Roman" w:cs="Times New Roman"/>
          <w:sz w:val="28"/>
          <w:szCs w:val="28"/>
        </w:rPr>
        <w:t>. Грин А. С. «Алые паруса».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33C72" w:rsidRPr="00733C72">
        <w:rPr>
          <w:rFonts w:ascii="Times New Roman" w:hAnsi="Times New Roman" w:cs="Times New Roman"/>
          <w:sz w:val="28"/>
          <w:szCs w:val="28"/>
        </w:rPr>
        <w:t>. Пришвин М. М. «Москва-река».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33C72" w:rsidRPr="00733C72">
        <w:rPr>
          <w:rFonts w:ascii="Times New Roman" w:hAnsi="Times New Roman" w:cs="Times New Roman"/>
          <w:sz w:val="28"/>
          <w:szCs w:val="28"/>
        </w:rPr>
        <w:t>. Твардовский А. Т. «Василий Тёркин».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33C72" w:rsidRPr="00733C72">
        <w:rPr>
          <w:rFonts w:ascii="Times New Roman" w:hAnsi="Times New Roman" w:cs="Times New Roman"/>
          <w:sz w:val="28"/>
          <w:szCs w:val="28"/>
        </w:rPr>
        <w:t>. Васильев Б. Л. «Экспонат №…».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33C72" w:rsidRPr="00733C72">
        <w:rPr>
          <w:rFonts w:ascii="Times New Roman" w:hAnsi="Times New Roman" w:cs="Times New Roman"/>
          <w:sz w:val="28"/>
          <w:szCs w:val="28"/>
        </w:rPr>
        <w:t>. Шукшин В. М. «Чудик».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33C72" w:rsidRPr="00733C72">
        <w:rPr>
          <w:rFonts w:ascii="Times New Roman" w:hAnsi="Times New Roman" w:cs="Times New Roman"/>
          <w:sz w:val="28"/>
          <w:szCs w:val="28"/>
        </w:rPr>
        <w:t>. Стивенсон Р. Л. «Остров сокровищ».</w:t>
      </w:r>
    </w:p>
    <w:p w:rsidR="00733C72" w:rsidRP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33C72" w:rsidRPr="00733C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3C72" w:rsidRPr="00733C72">
        <w:rPr>
          <w:rFonts w:ascii="Times New Roman" w:hAnsi="Times New Roman" w:cs="Times New Roman"/>
          <w:sz w:val="28"/>
          <w:szCs w:val="28"/>
        </w:rPr>
        <w:t>Экзюпери</w:t>
      </w:r>
      <w:proofErr w:type="spellEnd"/>
      <w:r w:rsidR="00733C72" w:rsidRPr="00733C72">
        <w:rPr>
          <w:rFonts w:ascii="Times New Roman" w:hAnsi="Times New Roman" w:cs="Times New Roman"/>
          <w:sz w:val="28"/>
          <w:szCs w:val="28"/>
        </w:rPr>
        <w:t xml:space="preserve"> А. «Планета людей», «Маленький принц».</w:t>
      </w:r>
    </w:p>
    <w:p w:rsidR="00733C72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33C72" w:rsidRPr="00733C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3C72" w:rsidRPr="00733C72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733C72" w:rsidRPr="00733C72">
        <w:rPr>
          <w:rFonts w:ascii="Times New Roman" w:hAnsi="Times New Roman" w:cs="Times New Roman"/>
          <w:sz w:val="28"/>
          <w:szCs w:val="28"/>
        </w:rPr>
        <w:t xml:space="preserve"> Р. «Всё лето в один день».</w:t>
      </w:r>
    </w:p>
    <w:p w:rsidR="00325118" w:rsidRDefault="00325118" w:rsidP="00733C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118" w:rsidRDefault="00325118" w:rsidP="00733C7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5654">
        <w:rPr>
          <w:rFonts w:ascii="Times New Roman" w:hAnsi="Times New Roman" w:cs="Times New Roman"/>
          <w:sz w:val="28"/>
          <w:szCs w:val="28"/>
          <w:u w:val="single"/>
        </w:rPr>
        <w:t>Для уроков родной литературы:</w:t>
      </w:r>
    </w:p>
    <w:p w:rsidR="001F5654" w:rsidRPr="001F5654" w:rsidRDefault="001F5654" w:rsidP="00733C7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F5654" w:rsidRPr="001F5654" w:rsidRDefault="001F5654" w:rsidP="00733C72">
      <w:pPr>
        <w:spacing w:after="0"/>
        <w:rPr>
          <w:rFonts w:ascii="Times New Roman" w:hAnsi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</w:rPr>
        <w:t xml:space="preserve">1. </w:t>
      </w:r>
      <w:r w:rsidRPr="001F5654">
        <w:rPr>
          <w:rFonts w:ascii="Times New Roman" w:hAnsi="Times New Roman"/>
          <w:sz w:val="28"/>
          <w:szCs w:val="28"/>
        </w:rPr>
        <w:t>М.Д. Кривополенова. Былина «</w:t>
      </w:r>
      <w:proofErr w:type="spellStart"/>
      <w:r w:rsidRPr="001F5654">
        <w:rPr>
          <w:rFonts w:ascii="Times New Roman" w:hAnsi="Times New Roman"/>
          <w:sz w:val="28"/>
          <w:szCs w:val="28"/>
        </w:rPr>
        <w:t>Вавило</w:t>
      </w:r>
      <w:proofErr w:type="spellEnd"/>
      <w:r w:rsidRPr="001F5654">
        <w:rPr>
          <w:rFonts w:ascii="Times New Roman" w:hAnsi="Times New Roman"/>
          <w:sz w:val="28"/>
          <w:szCs w:val="28"/>
        </w:rPr>
        <w:t xml:space="preserve"> и скоморохи».</w:t>
      </w:r>
    </w:p>
    <w:p w:rsidR="001F5654" w:rsidRPr="001F5654" w:rsidRDefault="001F5654" w:rsidP="00733C72">
      <w:pPr>
        <w:spacing w:after="0"/>
        <w:rPr>
          <w:rFonts w:ascii="Times New Roman" w:hAnsi="Times New Roman"/>
          <w:sz w:val="28"/>
          <w:szCs w:val="28"/>
        </w:rPr>
      </w:pPr>
      <w:r w:rsidRPr="001F5654">
        <w:rPr>
          <w:rFonts w:ascii="Times New Roman" w:hAnsi="Times New Roman"/>
          <w:sz w:val="28"/>
          <w:szCs w:val="28"/>
        </w:rPr>
        <w:t>2. Б.В. Шергин «Для увеселенья».</w:t>
      </w:r>
    </w:p>
    <w:p w:rsidR="001F5654" w:rsidRPr="001F5654" w:rsidRDefault="001F5654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/>
          <w:sz w:val="28"/>
          <w:szCs w:val="28"/>
        </w:rPr>
        <w:t xml:space="preserve">3. А.С. Грин «Сто вёрст по реке». Повесть «Жизнь </w:t>
      </w:r>
      <w:proofErr w:type="spellStart"/>
      <w:r w:rsidRPr="001F5654">
        <w:rPr>
          <w:rFonts w:ascii="Times New Roman" w:hAnsi="Times New Roman"/>
          <w:sz w:val="28"/>
          <w:szCs w:val="28"/>
        </w:rPr>
        <w:t>Гнора</w:t>
      </w:r>
      <w:proofErr w:type="spellEnd"/>
      <w:r w:rsidRPr="001F5654">
        <w:rPr>
          <w:rFonts w:ascii="Times New Roman" w:hAnsi="Times New Roman"/>
          <w:sz w:val="28"/>
          <w:szCs w:val="28"/>
        </w:rPr>
        <w:t>».</w:t>
      </w:r>
    </w:p>
    <w:p w:rsidR="00325118" w:rsidRPr="001F5654" w:rsidRDefault="001F5654" w:rsidP="00733C72">
      <w:pPr>
        <w:spacing w:after="0"/>
        <w:rPr>
          <w:rFonts w:ascii="Times New Roman" w:hAnsi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</w:rPr>
        <w:t xml:space="preserve">4. </w:t>
      </w:r>
      <w:r w:rsidRPr="001F5654">
        <w:rPr>
          <w:rFonts w:ascii="Times New Roman" w:hAnsi="Times New Roman"/>
          <w:sz w:val="28"/>
          <w:szCs w:val="28"/>
        </w:rPr>
        <w:t xml:space="preserve">Е.С. </w:t>
      </w:r>
      <w:proofErr w:type="spellStart"/>
      <w:r w:rsidRPr="001F5654">
        <w:rPr>
          <w:rFonts w:ascii="Times New Roman" w:hAnsi="Times New Roman"/>
          <w:sz w:val="28"/>
          <w:szCs w:val="28"/>
        </w:rPr>
        <w:t>Коковин</w:t>
      </w:r>
      <w:proofErr w:type="spellEnd"/>
      <w:r w:rsidRPr="001F5654">
        <w:rPr>
          <w:rFonts w:ascii="Times New Roman" w:hAnsi="Times New Roman"/>
          <w:sz w:val="28"/>
          <w:szCs w:val="28"/>
        </w:rPr>
        <w:t xml:space="preserve"> «Детство в </w:t>
      </w:r>
      <w:proofErr w:type="spellStart"/>
      <w:r w:rsidRPr="001F5654">
        <w:rPr>
          <w:rFonts w:ascii="Times New Roman" w:hAnsi="Times New Roman"/>
          <w:sz w:val="28"/>
          <w:szCs w:val="28"/>
        </w:rPr>
        <w:t>Соломбале</w:t>
      </w:r>
      <w:proofErr w:type="spellEnd"/>
      <w:r w:rsidRPr="001F5654">
        <w:rPr>
          <w:rFonts w:ascii="Times New Roman" w:hAnsi="Times New Roman"/>
          <w:sz w:val="28"/>
          <w:szCs w:val="28"/>
        </w:rPr>
        <w:t>».</w:t>
      </w:r>
    </w:p>
    <w:p w:rsidR="001F5654" w:rsidRPr="001F5654" w:rsidRDefault="001F5654" w:rsidP="00733C72">
      <w:pPr>
        <w:spacing w:after="0"/>
        <w:rPr>
          <w:rFonts w:ascii="Times New Roman" w:hAnsi="Times New Roman"/>
          <w:sz w:val="28"/>
          <w:szCs w:val="28"/>
        </w:rPr>
      </w:pPr>
      <w:r w:rsidRPr="001F5654">
        <w:rPr>
          <w:rFonts w:ascii="Times New Roman" w:hAnsi="Times New Roman"/>
          <w:sz w:val="28"/>
          <w:szCs w:val="28"/>
        </w:rPr>
        <w:t>5. Ф.А. Абрамов « О чём плачут лошади».</w:t>
      </w:r>
    </w:p>
    <w:p w:rsidR="001F5654" w:rsidRPr="001F5654" w:rsidRDefault="001F5654" w:rsidP="00733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/>
          <w:sz w:val="28"/>
          <w:szCs w:val="28"/>
        </w:rPr>
        <w:t xml:space="preserve"> </w:t>
      </w:r>
    </w:p>
    <w:p w:rsidR="00CB408C" w:rsidRPr="001F5654" w:rsidRDefault="001F5654">
      <w:pPr>
        <w:rPr>
          <w:sz w:val="28"/>
          <w:szCs w:val="28"/>
        </w:rPr>
      </w:pPr>
    </w:p>
    <w:sectPr w:rsidR="00CB408C" w:rsidRPr="001F5654" w:rsidSect="00325118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C72"/>
    <w:rsid w:val="001F5654"/>
    <w:rsid w:val="00325118"/>
    <w:rsid w:val="00733C72"/>
    <w:rsid w:val="007D7BA6"/>
    <w:rsid w:val="00BF2040"/>
    <w:rsid w:val="00F6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2021-05-30T11:48:00Z</dcterms:created>
  <dcterms:modified xsi:type="dcterms:W3CDTF">2021-05-30T12:34:00Z</dcterms:modified>
</cp:coreProperties>
</file>