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CF7" w:rsidRPr="006D1CF7" w:rsidRDefault="006D1CF7" w:rsidP="006D1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1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:rsidR="006D1CF7" w:rsidRPr="006D1CF7" w:rsidRDefault="006D1CF7" w:rsidP="006D1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D1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6D1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проверке знаний учащихся по программе «Безопасное поведение на улицах и дорогах города Архангельска» </w:t>
      </w:r>
    </w:p>
    <w:p w:rsidR="006D1CF7" w:rsidRPr="006D1CF7" w:rsidRDefault="006D1CF7" w:rsidP="006D1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1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класс </w:t>
      </w:r>
    </w:p>
    <w:p w:rsidR="006D1CF7" w:rsidRPr="006D1CF7" w:rsidRDefault="006D1CF7" w:rsidP="006D1CF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1C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 На каких рисунках нарушены правила дорожного движения? </w:t>
      </w:r>
    </w:p>
    <w:tbl>
      <w:tblPr>
        <w:tblW w:w="10093" w:type="dxa"/>
        <w:tblInd w:w="-459" w:type="dxa"/>
        <w:tblLook w:val="04A0" w:firstRow="1" w:lastRow="0" w:firstColumn="1" w:lastColumn="0" w:noHBand="0" w:noVBand="1"/>
      </w:tblPr>
      <w:tblGrid>
        <w:gridCol w:w="406"/>
        <w:gridCol w:w="4917"/>
        <w:gridCol w:w="455"/>
        <w:gridCol w:w="4315"/>
      </w:tblGrid>
      <w:tr w:rsidR="006D1CF7" w:rsidRPr="006D1CF7" w:rsidTr="000D3EAC">
        <w:trPr>
          <w:trHeight w:val="2104"/>
        </w:trPr>
        <w:tc>
          <w:tcPr>
            <w:tcW w:w="406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7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6D1CF7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704975" cy="1285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315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F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2610" cy="12217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10" cy="1221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1CF7" w:rsidRPr="006D1CF7" w:rsidTr="000D3EAC">
        <w:trPr>
          <w:trHeight w:val="2104"/>
        </w:trPr>
        <w:tc>
          <w:tcPr>
            <w:tcW w:w="406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7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6D1CF7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009775" cy="11334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F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5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6D1CF7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546225" cy="1229995"/>
                  <wp:effectExtent l="0" t="0" r="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1229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1CF7" w:rsidRPr="006D1CF7" w:rsidRDefault="006D1CF7" w:rsidP="006D1CF7">
      <w:pPr>
        <w:spacing w:after="0" w:line="240" w:lineRule="auto"/>
        <w:rPr>
          <w:rFonts w:ascii="Times New Roman" w:eastAsia="Calibri" w:hAnsi="Times New Roman" w:cs="Times New Roman"/>
          <w:vanish/>
        </w:rPr>
      </w:pPr>
    </w:p>
    <w:tbl>
      <w:tblPr>
        <w:tblW w:w="960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2059"/>
        <w:gridCol w:w="4003"/>
        <w:gridCol w:w="1620"/>
        <w:gridCol w:w="1073"/>
        <w:gridCol w:w="102"/>
      </w:tblGrid>
      <w:tr w:rsidR="006D1CF7" w:rsidRPr="006D1CF7" w:rsidTr="006D1CF7">
        <w:tblPrEx>
          <w:tblCellMar>
            <w:top w:w="0" w:type="dxa"/>
            <w:bottom w:w="0" w:type="dxa"/>
          </w:tblCellMar>
        </w:tblPrEx>
        <w:trPr>
          <w:gridAfter w:val="1"/>
          <w:wAfter w:w="102" w:type="dxa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2. В каком случае разрешается переходить дорогу в произвольном месте?</w:t>
            </w:r>
          </w:p>
        </w:tc>
      </w:tr>
      <w:tr w:rsidR="006D1CF7" w:rsidRPr="006D1CF7" w:rsidTr="006D1CF7">
        <w:tblPrEx>
          <w:tblCellMar>
            <w:top w:w="0" w:type="dxa"/>
            <w:bottom w:w="0" w:type="dxa"/>
          </w:tblCellMar>
        </w:tblPrEx>
        <w:trPr>
          <w:gridAfter w:val="2"/>
          <w:wAfter w:w="1175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6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1CF7" w:rsidRPr="006D1CF7" w:rsidRDefault="006D1CF7" w:rsidP="006D1CF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Всегда, если это безопасно</w:t>
            </w:r>
          </w:p>
          <w:p w:rsidR="006D1CF7" w:rsidRPr="006D1CF7" w:rsidRDefault="006D1CF7" w:rsidP="006D1CF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Если в зоне видимости нет перекрестка или пешеходного перехода, нет разделительной полосы, ограждений и дорога хорошо просматривается в обе стороны</w:t>
            </w:r>
          </w:p>
          <w:p w:rsidR="006D1CF7" w:rsidRPr="006D1CF7" w:rsidRDefault="006D1CF7" w:rsidP="006D1CF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произвольном месте переходить дорогу нельзя</w:t>
            </w:r>
          </w:p>
          <w:p w:rsidR="006D1CF7" w:rsidRPr="006D1CF7" w:rsidRDefault="006D1CF7" w:rsidP="006D1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D1CF7" w:rsidRPr="006D1CF7" w:rsidTr="006D1C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2" w:type="dxa"/>
          <w:trHeight w:val="678"/>
        </w:trPr>
        <w:tc>
          <w:tcPr>
            <w:tcW w:w="9498" w:type="dxa"/>
            <w:gridSpan w:val="5"/>
          </w:tcPr>
          <w:p w:rsidR="006D1CF7" w:rsidRPr="006D1CF7" w:rsidRDefault="006D1CF7" w:rsidP="006D1CF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  <w:t>Имеет ли право пешеход переходить дорогу, если в основном светофоре включен зеленый сигнал, а в пешеходном -красный сигнал?</w:t>
            </w:r>
          </w:p>
        </w:tc>
      </w:tr>
      <w:tr w:rsidR="006D1CF7" w:rsidRPr="006D1CF7" w:rsidTr="006D1C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2" w:type="dxa"/>
          <w:trHeight w:val="1477"/>
        </w:trPr>
        <w:tc>
          <w:tcPr>
            <w:tcW w:w="2802" w:type="dxa"/>
            <w:gridSpan w:val="2"/>
          </w:tcPr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-218440</wp:posOffset>
                  </wp:positionH>
                  <wp:positionV relativeFrom="paragraph">
                    <wp:posOffset>5080</wp:posOffset>
                  </wp:positionV>
                  <wp:extent cx="1297940" cy="944880"/>
                  <wp:effectExtent l="0" t="0" r="0" b="762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6" b="81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4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696" w:type="dxa"/>
            <w:gridSpan w:val="3"/>
          </w:tcPr>
          <w:p w:rsidR="006D1CF7" w:rsidRPr="006D1CF7" w:rsidRDefault="006D1CF7" w:rsidP="006D1C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 имеет права</w:t>
            </w:r>
          </w:p>
          <w:p w:rsidR="006D1CF7" w:rsidRPr="006D1CF7" w:rsidRDefault="006D1CF7" w:rsidP="006D1C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Имеет право</w:t>
            </w:r>
          </w:p>
          <w:p w:rsidR="006D1CF7" w:rsidRPr="006D1CF7" w:rsidRDefault="006D1CF7" w:rsidP="006D1CF7">
            <w:pPr>
              <w:numPr>
                <w:ilvl w:val="0"/>
                <w:numId w:val="2"/>
              </w:numPr>
              <w:tabs>
                <w:tab w:val="num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Имеет, если поблизости нет движущихся в его направление автомобилей</w:t>
            </w:r>
          </w:p>
        </w:tc>
      </w:tr>
      <w:tr w:rsidR="006D1CF7" w:rsidRPr="006D1CF7" w:rsidTr="006D1CF7">
        <w:tblPrEx>
          <w:tblCellMar>
            <w:top w:w="0" w:type="dxa"/>
            <w:bottom w:w="0" w:type="dxa"/>
          </w:tblCellMar>
        </w:tblPrEx>
        <w:tc>
          <w:tcPr>
            <w:tcW w:w="96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1CF7" w:rsidRPr="006D1CF7" w:rsidRDefault="006D1CF7" w:rsidP="006D1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  <w:p w:rsidR="006D1CF7" w:rsidRDefault="006D1CF7" w:rsidP="006D1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  <w:p w:rsidR="006D1CF7" w:rsidRPr="006D1CF7" w:rsidRDefault="006D1CF7" w:rsidP="006D1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  <w:t>4. Кому должны подчиняться водители и пешеходы, если сигналы регулировщика противоречат сигналам светофора?</w:t>
            </w:r>
          </w:p>
        </w:tc>
      </w:tr>
      <w:tr w:rsidR="006D1CF7" w:rsidRPr="006D1CF7" w:rsidTr="006D1CF7">
        <w:tblPrEx>
          <w:tblCellMar>
            <w:top w:w="0" w:type="dxa"/>
            <w:bottom w:w="0" w:type="dxa"/>
          </w:tblCellMar>
        </w:tblPrEx>
        <w:trPr>
          <w:gridAfter w:val="3"/>
          <w:wAfter w:w="2795" w:type="dxa"/>
        </w:trPr>
        <w:tc>
          <w:tcPr>
            <w:tcW w:w="6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1CF7" w:rsidRPr="006D1CF7" w:rsidRDefault="006D1CF7" w:rsidP="006D1CF7">
            <w:pPr>
              <w:numPr>
                <w:ilvl w:val="0"/>
                <w:numId w:val="3"/>
              </w:numPr>
              <w:tabs>
                <w:tab w:val="num" w:pos="2018"/>
              </w:tabs>
              <w:spacing w:after="0" w:line="240" w:lineRule="auto"/>
              <w:ind w:firstLine="1478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Только сигналам светофора</w:t>
            </w:r>
          </w:p>
          <w:p w:rsidR="006D1CF7" w:rsidRPr="006D1CF7" w:rsidRDefault="006D1CF7" w:rsidP="006D1CF7">
            <w:pPr>
              <w:numPr>
                <w:ilvl w:val="0"/>
                <w:numId w:val="3"/>
              </w:numPr>
              <w:tabs>
                <w:tab w:val="num" w:pos="2018"/>
              </w:tabs>
              <w:spacing w:after="0" w:line="240" w:lineRule="auto"/>
              <w:ind w:firstLine="147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Только сигналам регулировщика</w:t>
            </w:r>
          </w:p>
        </w:tc>
      </w:tr>
    </w:tbl>
    <w:p w:rsidR="006D1CF7" w:rsidRPr="006D1CF7" w:rsidRDefault="006D1CF7" w:rsidP="006D1CF7">
      <w:pPr>
        <w:spacing w:after="0" w:line="240" w:lineRule="auto"/>
        <w:ind w:left="-851"/>
        <w:rPr>
          <w:rFonts w:ascii="Times New Roman" w:eastAsia="Calibri" w:hAnsi="Times New Roman" w:cs="Times New Roman"/>
          <w:b/>
          <w:bCs/>
        </w:rPr>
      </w:pPr>
    </w:p>
    <w:p w:rsidR="006D1CF7" w:rsidRPr="006D1CF7" w:rsidRDefault="006D1CF7" w:rsidP="006D1CF7">
      <w:pPr>
        <w:spacing w:after="0" w:line="240" w:lineRule="auto"/>
        <w:ind w:left="14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1CF7">
        <w:rPr>
          <w:rFonts w:ascii="Times New Roman" w:eastAsia="Calibri" w:hAnsi="Times New Roman" w:cs="Times New Roman"/>
          <w:b/>
          <w:bCs/>
        </w:rPr>
        <w:t>5</w:t>
      </w:r>
      <w:r w:rsidRPr="006D1C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Водителю велосипеда запрещается: </w:t>
      </w:r>
    </w:p>
    <w:tbl>
      <w:tblPr>
        <w:tblW w:w="10103" w:type="dxa"/>
        <w:tblInd w:w="-698" w:type="dxa"/>
        <w:tblLook w:val="04A0" w:firstRow="1" w:lastRow="0" w:firstColumn="1" w:lastColumn="0" w:noHBand="0" w:noVBand="1"/>
      </w:tblPr>
      <w:tblGrid>
        <w:gridCol w:w="539"/>
        <w:gridCol w:w="9564"/>
      </w:tblGrid>
      <w:tr w:rsidR="006D1CF7" w:rsidRPr="006D1CF7" w:rsidTr="000D3EAC">
        <w:trPr>
          <w:trHeight w:val="278"/>
        </w:trPr>
        <w:tc>
          <w:tcPr>
            <w:tcW w:w="467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36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Кататься во дворах, на стадионах, в парках. </w:t>
            </w:r>
          </w:p>
        </w:tc>
      </w:tr>
      <w:tr w:rsidR="006D1CF7" w:rsidRPr="006D1CF7" w:rsidTr="000D3EAC">
        <w:trPr>
          <w:trHeight w:val="278"/>
        </w:trPr>
        <w:tc>
          <w:tcPr>
            <w:tcW w:w="467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36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 14 лет ездить на велосипеде по дорогам, по которым движутся автомобили</w:t>
            </w:r>
          </w:p>
        </w:tc>
      </w:tr>
      <w:tr w:rsidR="006D1CF7" w:rsidRPr="006D1CF7" w:rsidTr="000D3EAC">
        <w:trPr>
          <w:trHeight w:val="278"/>
        </w:trPr>
        <w:tc>
          <w:tcPr>
            <w:tcW w:w="467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36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Ездить на велосипеде, держась за руль одной рукой или «без рук»</w:t>
            </w:r>
          </w:p>
        </w:tc>
      </w:tr>
      <w:tr w:rsidR="006D1CF7" w:rsidRPr="006D1CF7" w:rsidTr="000D3EAC">
        <w:trPr>
          <w:trHeight w:val="278"/>
        </w:trPr>
        <w:tc>
          <w:tcPr>
            <w:tcW w:w="467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636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Пересекать проезжую часть на велосипеде.</w:t>
            </w:r>
          </w:p>
        </w:tc>
      </w:tr>
      <w:tr w:rsidR="006D1CF7" w:rsidRPr="006D1CF7" w:rsidTr="000D3EAC">
        <w:trPr>
          <w:trHeight w:val="278"/>
        </w:trPr>
        <w:tc>
          <w:tcPr>
            <w:tcW w:w="467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636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Катать людей на раме или багажнике велосипеда</w:t>
            </w:r>
          </w:p>
        </w:tc>
      </w:tr>
      <w:tr w:rsidR="006D1CF7" w:rsidRPr="006D1CF7" w:rsidTr="000D3EAC">
        <w:trPr>
          <w:trHeight w:val="278"/>
        </w:trPr>
        <w:tc>
          <w:tcPr>
            <w:tcW w:w="467" w:type="dxa"/>
            <w:shd w:val="clear" w:color="auto" w:fill="auto"/>
          </w:tcPr>
          <w:p w:rsidR="006D1CF7" w:rsidRPr="006D1CF7" w:rsidRDefault="006D1CF7" w:rsidP="006D1C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636" w:type="dxa"/>
            <w:shd w:val="clear" w:color="auto" w:fill="auto"/>
          </w:tcPr>
          <w:p w:rsidR="006D1CF7" w:rsidRPr="006D1CF7" w:rsidRDefault="006D1CF7" w:rsidP="006D1CF7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F7">
              <w:rPr>
                <w:rFonts w:ascii="Times New Roman" w:eastAsia="Calibri" w:hAnsi="Times New Roman" w:cs="Times New Roman"/>
                <w:sz w:val="24"/>
                <w:szCs w:val="24"/>
              </w:rPr>
              <w:t>Управлять велосипедом, котор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 оборудован звуковым сигналом.</w:t>
            </w:r>
          </w:p>
        </w:tc>
      </w:tr>
    </w:tbl>
    <w:p w:rsidR="002B7B9D" w:rsidRDefault="002B7B9D" w:rsidP="006D1CF7">
      <w:bookmarkStart w:id="0" w:name="_GoBack"/>
      <w:bookmarkEnd w:id="0"/>
    </w:p>
    <w:sectPr w:rsidR="002B7B9D" w:rsidSect="006D1C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81868"/>
    <w:multiLevelType w:val="singleLevel"/>
    <w:tmpl w:val="42E0171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>
    <w:nsid w:val="1C2D1353"/>
    <w:multiLevelType w:val="singleLevel"/>
    <w:tmpl w:val="FE24498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">
    <w:nsid w:val="472A4CDB"/>
    <w:multiLevelType w:val="hybridMultilevel"/>
    <w:tmpl w:val="C65EA2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D5F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CF7"/>
    <w:rsid w:val="002B7B9D"/>
    <w:rsid w:val="006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812D0-2E91-45E5-A898-D60B50E4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2021-03-20T12:18:00Z</dcterms:created>
  <dcterms:modified xsi:type="dcterms:W3CDTF">2021-03-20T12:20:00Z</dcterms:modified>
</cp:coreProperties>
</file>